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3F8D" w:rsidRPr="0098095B" w:rsidRDefault="004F1586" w:rsidP="0098095B">
      <w:pPr>
        <w:pStyle w:val="Heading3"/>
        <w:spacing w:after="0"/>
        <w:rPr>
          <w:b w:val="0"/>
          <w:bCs w:val="0"/>
          <w:i w:val="0"/>
        </w:rPr>
      </w:pPr>
      <w:r>
        <w:rPr>
          <w:b w:val="0"/>
          <w:bCs w:val="0"/>
          <w:i w:val="0"/>
          <w:noProof/>
        </w:rPr>
        <w:drawing>
          <wp:anchor distT="0" distB="0" distL="114300" distR="114300" simplePos="0" relativeHeight="251660288" behindDoc="1" locked="0" layoutInCell="1" allowOverlap="1">
            <wp:simplePos x="0" y="0"/>
            <wp:positionH relativeFrom="column">
              <wp:posOffset>3832225</wp:posOffset>
            </wp:positionH>
            <wp:positionV relativeFrom="paragraph">
              <wp:posOffset>149860</wp:posOffset>
            </wp:positionV>
            <wp:extent cx="2287270" cy="1679575"/>
            <wp:effectExtent l="0" t="0" r="0" b="0"/>
            <wp:wrapTight wrapText="bothSides">
              <wp:wrapPolygon edited="0">
                <wp:start x="0" y="0"/>
                <wp:lineTo x="0" y="21396"/>
                <wp:lineTo x="21468" y="21396"/>
                <wp:lineTo x="21468" y="0"/>
                <wp:lineTo x="0" y="0"/>
              </wp:wrapPolygon>
            </wp:wrapTight>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31 at 11.41.27 A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7270" cy="1679575"/>
                    </a:xfrm>
                    <a:prstGeom prst="rect">
                      <a:avLst/>
                    </a:prstGeom>
                  </pic:spPr>
                </pic:pic>
              </a:graphicData>
            </a:graphic>
            <wp14:sizeRelH relativeFrom="page">
              <wp14:pctWidth>0</wp14:pctWidth>
            </wp14:sizeRelH>
            <wp14:sizeRelV relativeFrom="page">
              <wp14:pctHeight>0</wp14:pctHeight>
            </wp14:sizeRelV>
          </wp:anchor>
        </w:drawing>
      </w:r>
      <w:r w:rsidR="002C3F8D" w:rsidRPr="0098095B">
        <w:rPr>
          <w:b w:val="0"/>
          <w:bCs w:val="0"/>
          <w:i w:val="0"/>
        </w:rPr>
        <w:t>TEACHER SUPPORT MATERIALS TO ACCOMPANY</w:t>
      </w:r>
      <w:r w:rsidR="00264C44" w:rsidRPr="0098095B">
        <w:rPr>
          <w:b w:val="0"/>
          <w:bCs w:val="0"/>
          <w:i w:val="0"/>
        </w:rPr>
        <w:t>:</w:t>
      </w:r>
    </w:p>
    <w:p w:rsidR="002C3F8D" w:rsidRPr="00264C44" w:rsidRDefault="002C3F8D" w:rsidP="004F1586">
      <w:pPr>
        <w:pStyle w:val="TSMHeading2"/>
        <w:rPr>
          <w:i/>
          <w:iCs/>
        </w:rPr>
      </w:pPr>
      <w:r w:rsidRPr="00264C44">
        <w:t xml:space="preserve">Stories to Support the Pacific Learning Languages Series Resource </w:t>
      </w:r>
      <w:r w:rsidRPr="00264C44">
        <w:br/>
      </w:r>
      <w:proofErr w:type="spellStart"/>
      <w:r w:rsidRPr="00264C44">
        <w:rPr>
          <w:i/>
          <w:iCs/>
        </w:rPr>
        <w:t>Muakiga</w:t>
      </w:r>
      <w:proofErr w:type="spellEnd"/>
      <w:r w:rsidRPr="00264C44">
        <w:rPr>
          <w:i/>
          <w:iCs/>
        </w:rPr>
        <w:t xml:space="preserve">! An Introduction to </w:t>
      </w:r>
      <w:proofErr w:type="spellStart"/>
      <w:r w:rsidRPr="00264C44">
        <w:rPr>
          <w:i/>
          <w:iCs/>
        </w:rPr>
        <w:t>Gagana</w:t>
      </w:r>
      <w:proofErr w:type="spellEnd"/>
      <w:r w:rsidRPr="00264C44">
        <w:rPr>
          <w:i/>
          <w:iCs/>
        </w:rPr>
        <w:t xml:space="preserve"> Tokelau</w:t>
      </w:r>
    </w:p>
    <w:p w:rsidR="00B96162" w:rsidRDefault="00B96162" w:rsidP="00B96162"/>
    <w:p w:rsidR="00B96162" w:rsidRPr="00264C44" w:rsidRDefault="00B96162" w:rsidP="001E45FC">
      <w:pPr>
        <w:pStyle w:val="Heading1"/>
      </w:pPr>
      <w:proofErr w:type="spellStart"/>
      <w:r w:rsidRPr="00264C44">
        <w:t>Tauvāga</w:t>
      </w:r>
      <w:proofErr w:type="spellEnd"/>
      <w:r w:rsidRPr="00264C44">
        <w:t xml:space="preserve"> Hiva Tokelau</w:t>
      </w:r>
    </w:p>
    <w:p w:rsidR="00FA2BC0" w:rsidRDefault="00B96162" w:rsidP="002145C6">
      <w:pPr>
        <w:pStyle w:val="Author"/>
      </w:pPr>
      <w:r w:rsidRPr="00B96162">
        <w:t xml:space="preserve">by </w:t>
      </w:r>
      <w:proofErr w:type="spellStart"/>
      <w:r w:rsidRPr="002145C6">
        <w:t>Mehepa</w:t>
      </w:r>
      <w:proofErr w:type="spellEnd"/>
      <w:r w:rsidRPr="00B96162">
        <w:t xml:space="preserve"> </w:t>
      </w:r>
      <w:proofErr w:type="spellStart"/>
      <w:r w:rsidRPr="00B96162">
        <w:t>Atoni</w:t>
      </w:r>
      <w:proofErr w:type="spellEnd"/>
      <w:r w:rsidRPr="00B96162">
        <w:t xml:space="preserve"> </w:t>
      </w:r>
      <w:proofErr w:type="spellStart"/>
      <w:r w:rsidRPr="00264C44">
        <w:t>Gaualofa</w:t>
      </w:r>
      <w:proofErr w:type="spellEnd"/>
    </w:p>
    <w:p w:rsidR="00804E01" w:rsidRPr="00B96162" w:rsidRDefault="00804E01" w:rsidP="004F1586">
      <w:pPr>
        <w:pStyle w:val="TSMHeading2"/>
      </w:pPr>
      <w:r w:rsidRPr="003E0359">
        <w:t>Overview</w:t>
      </w:r>
    </w:p>
    <w:p w:rsidR="00804E01" w:rsidRPr="005871E2" w:rsidRDefault="00804E01" w:rsidP="00804E01">
      <w:pPr>
        <w:pStyle w:val="BodyText"/>
        <w:rPr>
          <w:i/>
        </w:rPr>
      </w:pPr>
      <w:r w:rsidRPr="005871E2">
        <w:t xml:space="preserve">These teacher support materials accompany the six storybooks developed </w:t>
      </w:r>
      <w:proofErr w:type="gramStart"/>
      <w:r w:rsidRPr="005871E2">
        <w:t>especially</w:t>
      </w:r>
      <w:proofErr w:type="gramEnd"/>
      <w:r w:rsidRPr="005871E2">
        <w:t xml:space="preserve"> to support the Learning Languages Series resource </w:t>
      </w:r>
      <w:proofErr w:type="spellStart"/>
      <w:r w:rsidRPr="005871E2">
        <w:rPr>
          <w:i/>
        </w:rPr>
        <w:t>Muakiga</w:t>
      </w:r>
      <w:proofErr w:type="spellEnd"/>
      <w:r w:rsidRPr="005871E2">
        <w:rPr>
          <w:i/>
        </w:rPr>
        <w:t xml:space="preserve">! An Introduction to </w:t>
      </w:r>
      <w:proofErr w:type="spellStart"/>
      <w:r w:rsidRPr="005871E2">
        <w:rPr>
          <w:i/>
        </w:rPr>
        <w:t>Gagana</w:t>
      </w:r>
      <w:proofErr w:type="spellEnd"/>
      <w:r w:rsidRPr="005871E2">
        <w:rPr>
          <w:i/>
        </w:rPr>
        <w:t xml:space="preserve"> Tokelau</w:t>
      </w:r>
      <w:r>
        <w:t xml:space="preserve">. </w:t>
      </w:r>
      <w:r w:rsidRPr="005871E2">
        <w:t xml:space="preserve">Each story gives students opportunities to extend their language and cultural knowledge and to practise reading the target language of specific units in </w:t>
      </w:r>
      <w:proofErr w:type="spellStart"/>
      <w:r w:rsidRPr="005871E2">
        <w:rPr>
          <w:i/>
        </w:rPr>
        <w:t>Muakiga</w:t>
      </w:r>
      <w:proofErr w:type="spellEnd"/>
      <w:r w:rsidRPr="005871E2">
        <w:rPr>
          <w:i/>
        </w:rPr>
        <w:t>!</w:t>
      </w:r>
    </w:p>
    <w:p w:rsidR="00804E01" w:rsidRPr="005871E2" w:rsidRDefault="00804E01" w:rsidP="003E0359">
      <w:pPr>
        <w:pStyle w:val="BodyText"/>
        <w:rPr>
          <w:rFonts w:eastAsia="MS Mincho"/>
        </w:rPr>
      </w:pPr>
      <w:r w:rsidRPr="005871E2">
        <w:rPr>
          <w:rFonts w:eastAsia="MS Mincho"/>
        </w:rPr>
        <w:t xml:space="preserve">These teacher support materials suggest how </w:t>
      </w:r>
      <w:r w:rsidRPr="003E0359">
        <w:rPr>
          <w:rFonts w:eastAsia="MS Mincho"/>
        </w:rPr>
        <w:t>teachers</w:t>
      </w:r>
      <w:r w:rsidRPr="005871E2">
        <w:rPr>
          <w:rFonts w:eastAsia="MS Mincho"/>
        </w:rPr>
        <w:t xml:space="preserve"> can use the six storybooks to foster </w:t>
      </w:r>
      <w:proofErr w:type="spellStart"/>
      <w:r w:rsidRPr="005871E2">
        <w:rPr>
          <w:rFonts w:eastAsia="MS Mincho"/>
        </w:rPr>
        <w:t>gagana</w:t>
      </w:r>
      <w:proofErr w:type="spellEnd"/>
      <w:r w:rsidRPr="005871E2">
        <w:rPr>
          <w:rFonts w:eastAsia="MS Mincho"/>
        </w:rPr>
        <w:t xml:space="preserve"> Tokelau learning at levels 1 and 2, particularly in the context of the </w:t>
      </w:r>
      <w:proofErr w:type="spellStart"/>
      <w:r w:rsidRPr="005871E2">
        <w:rPr>
          <w:rFonts w:eastAsia="MS Mincho"/>
          <w:i/>
        </w:rPr>
        <w:t>Muakiga</w:t>
      </w:r>
      <w:proofErr w:type="spellEnd"/>
      <w:r w:rsidRPr="005871E2">
        <w:rPr>
          <w:rFonts w:eastAsia="MS Mincho"/>
          <w:i/>
        </w:rPr>
        <w:t xml:space="preserve">! </w:t>
      </w:r>
      <w:r w:rsidRPr="005871E2">
        <w:rPr>
          <w:rFonts w:eastAsia="MS Mincho"/>
        </w:rPr>
        <w:t>programme.</w:t>
      </w:r>
    </w:p>
    <w:p w:rsidR="006B7A75" w:rsidRPr="005871E2" w:rsidRDefault="00804E01" w:rsidP="006B7A75">
      <w:pPr>
        <w:pStyle w:val="BodyText"/>
      </w:pPr>
      <w:r w:rsidRPr="005871E2">
        <w:t>The teaching-as-inquiry cycle and the Newton et al. research</w:t>
      </w:r>
      <w:r w:rsidRPr="00A84573">
        <w:rPr>
          <w:rStyle w:val="FootnoteReference"/>
          <w:color w:val="000000" w:themeColor="text1"/>
        </w:rPr>
        <w:footnoteReference w:id="1"/>
      </w:r>
      <w:r w:rsidRPr="005871E2">
        <w:t xml:space="preserve"> on intercultural communicative language teaching underpin these teacher support materials. See:</w:t>
      </w:r>
    </w:p>
    <w:p w:rsidR="008D78CA" w:rsidRPr="005E1ED0" w:rsidRDefault="008D78CA" w:rsidP="008D78CA">
      <w:pPr>
        <w:pStyle w:val="ListBullet"/>
        <w:rPr>
          <w:rStyle w:val="Hyperlink"/>
          <w:color w:val="auto"/>
          <w:u w:val="none"/>
          <w:lang w:val="en-US" w:bidi="en-US"/>
        </w:rPr>
      </w:pPr>
      <w:r w:rsidRPr="005871E2">
        <w:rPr>
          <w:lang w:val="en-US" w:bidi="en-US"/>
        </w:rPr>
        <w:t xml:space="preserve">the effective pedagogy section on page 35 of </w:t>
      </w:r>
      <w:hyperlink r:id="rId8" w:anchor="collapsible" w:history="1">
        <w:r w:rsidRPr="00A84573">
          <w:rPr>
            <w:rStyle w:val="Hyperlink"/>
            <w:i/>
            <w:iCs/>
          </w:rPr>
          <w:t>The New Zealand Curriculum</w:t>
        </w:r>
      </w:hyperlink>
    </w:p>
    <w:p w:rsidR="008D78CA" w:rsidRDefault="008D78CA" w:rsidP="008D78CA">
      <w:pPr>
        <w:pStyle w:val="ListBullet"/>
        <w:rPr>
          <w:lang w:val="en-US" w:bidi="en-US"/>
        </w:rPr>
      </w:pPr>
      <w:r w:rsidRPr="005871E2">
        <w:rPr>
          <w:lang w:val="en-US" w:bidi="en-US"/>
        </w:rPr>
        <w:t xml:space="preserve">the </w:t>
      </w:r>
      <w:hyperlink r:id="rId9" w:history="1">
        <w:r w:rsidRPr="003E0359">
          <w:rPr>
            <w:rStyle w:val="Hyperlink"/>
          </w:rPr>
          <w:t xml:space="preserve">Newton et </w:t>
        </w:r>
        <w:proofErr w:type="spellStart"/>
        <w:r w:rsidRPr="003E0359">
          <w:rPr>
            <w:rStyle w:val="Hyperlink"/>
          </w:rPr>
          <w:t>al.paper</w:t>
        </w:r>
        <w:proofErr w:type="spellEnd"/>
      </w:hyperlink>
      <w:r w:rsidRPr="005E1ED0">
        <w:rPr>
          <w:rStyle w:val="Hyperlink"/>
          <w:u w:val="none"/>
        </w:rPr>
        <w:t>.</w:t>
      </w:r>
    </w:p>
    <w:p w:rsidR="00804E01" w:rsidRPr="00B96162" w:rsidRDefault="00137264" w:rsidP="004F1586">
      <w:pPr>
        <w:pStyle w:val="TSMHeading2"/>
      </w:pPr>
      <w:r>
        <w:rPr>
          <w:noProof/>
        </w:rPr>
        <w:drawing>
          <wp:anchor distT="0" distB="0" distL="114300" distR="114300" simplePos="0" relativeHeight="251674624" behindDoc="1" locked="0" layoutInCell="1" allowOverlap="1" wp14:anchorId="35736426" wp14:editId="26D5D528">
            <wp:simplePos x="0" y="0"/>
            <wp:positionH relativeFrom="column">
              <wp:posOffset>4978589</wp:posOffset>
            </wp:positionH>
            <wp:positionV relativeFrom="paragraph">
              <wp:posOffset>29845</wp:posOffset>
            </wp:positionV>
            <wp:extent cx="1200785" cy="972185"/>
            <wp:effectExtent l="0" t="0" r="5715" b="5715"/>
            <wp:wrapTight wrapText="bothSides">
              <wp:wrapPolygon edited="0">
                <wp:start x="0" y="0"/>
                <wp:lineTo x="0" y="21445"/>
                <wp:lineTo x="21474" y="21445"/>
                <wp:lineTo x="21474"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jpeg"/>
                    <pic:cNvPicPr/>
                  </pic:nvPicPr>
                  <pic:blipFill>
                    <a:blip r:embed="rId10">
                      <a:extLst>
                        <a:ext uri="{28A0092B-C50C-407E-A947-70E740481C1C}">
                          <a14:useLocalDpi xmlns:a14="http://schemas.microsoft.com/office/drawing/2010/main" val="0"/>
                        </a:ext>
                      </a:extLst>
                    </a:blip>
                    <a:stretch>
                      <a:fillRect/>
                    </a:stretch>
                  </pic:blipFill>
                  <pic:spPr>
                    <a:xfrm>
                      <a:off x="0" y="0"/>
                      <a:ext cx="1200785" cy="9721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804E01" w:rsidRPr="00B96162">
        <w:t>Muakiga</w:t>
      </w:r>
      <w:proofErr w:type="spellEnd"/>
      <w:r w:rsidR="00804E01" w:rsidRPr="00B96162">
        <w:t xml:space="preserve">! An Introduction to </w:t>
      </w:r>
      <w:proofErr w:type="spellStart"/>
      <w:r w:rsidR="00804E01" w:rsidRPr="00B96162">
        <w:t>Gagana</w:t>
      </w:r>
      <w:proofErr w:type="spellEnd"/>
      <w:r w:rsidR="00804E01" w:rsidRPr="00B96162">
        <w:t xml:space="preserve"> Tokelau</w:t>
      </w:r>
    </w:p>
    <w:p w:rsidR="00804E01" w:rsidRPr="005871E2" w:rsidRDefault="00804E01" w:rsidP="00804E01">
      <w:pPr>
        <w:pStyle w:val="BodyText"/>
        <w:rPr>
          <w:rFonts w:eastAsia="MS Mincho"/>
        </w:rPr>
      </w:pPr>
      <w:proofErr w:type="spellStart"/>
      <w:r>
        <w:rPr>
          <w:rFonts w:eastAsia="MS Mincho"/>
          <w:i/>
        </w:rPr>
        <w:t>Muakiga</w:t>
      </w:r>
      <w:proofErr w:type="spellEnd"/>
      <w:r w:rsidRPr="005871E2">
        <w:rPr>
          <w:rFonts w:eastAsia="MS Mincho"/>
          <w:i/>
        </w:rPr>
        <w:t xml:space="preserve">! </w:t>
      </w:r>
      <w:r>
        <w:rPr>
          <w:rFonts w:eastAsia="MS Mincho"/>
        </w:rPr>
        <w:t>i</w:t>
      </w:r>
      <w:r w:rsidRPr="005871E2">
        <w:rPr>
          <w:rFonts w:eastAsia="MS Mincho"/>
        </w:rPr>
        <w:t xml:space="preserve">s a resource in the Learning Languages Series. It provides a language-teaching programme that can be used by teachers, including those who do not speak </w:t>
      </w:r>
      <w:proofErr w:type="spellStart"/>
      <w:r w:rsidRPr="005871E2">
        <w:rPr>
          <w:rFonts w:eastAsia="MS Mincho"/>
        </w:rPr>
        <w:t>gagana</w:t>
      </w:r>
      <w:proofErr w:type="spellEnd"/>
      <w:r w:rsidRPr="005871E2">
        <w:rPr>
          <w:rFonts w:eastAsia="MS Mincho"/>
        </w:rPr>
        <w:t xml:space="preserve"> Tokelau or know how to teach languages. </w:t>
      </w:r>
      <w:proofErr w:type="spellStart"/>
      <w:r w:rsidRPr="005871E2">
        <w:rPr>
          <w:rFonts w:eastAsia="MS Mincho"/>
          <w:i/>
        </w:rPr>
        <w:t>Muakiga</w:t>
      </w:r>
      <w:proofErr w:type="spellEnd"/>
      <w:r w:rsidRPr="005871E2">
        <w:rPr>
          <w:rFonts w:eastAsia="MS Mincho"/>
          <w:i/>
        </w:rPr>
        <w:t xml:space="preserve">! </w:t>
      </w:r>
      <w:r w:rsidRPr="005871E2">
        <w:rPr>
          <w:rFonts w:eastAsia="MS Mincho"/>
        </w:rPr>
        <w:t>includes:</w:t>
      </w:r>
    </w:p>
    <w:p w:rsidR="002447BF" w:rsidRDefault="00804E01" w:rsidP="002447BF">
      <w:pPr>
        <w:pStyle w:val="ListBullet"/>
      </w:pPr>
      <w:r w:rsidRPr="00FA7A1A">
        <w:t>twenty units of three lessons each</w:t>
      </w:r>
    </w:p>
    <w:p w:rsidR="00804E01" w:rsidRPr="00FA7A1A" w:rsidRDefault="00804E01" w:rsidP="002447BF">
      <w:pPr>
        <w:pStyle w:val="ListBullet"/>
      </w:pPr>
      <w:r w:rsidRPr="00FA7A1A">
        <w:t xml:space="preserve">a range of language suitable for years 7–10 at levels 1 and 2 of the </w:t>
      </w:r>
      <w:proofErr w:type="gramStart"/>
      <w:r w:rsidRPr="00C574B5">
        <w:t>curriculum</w:t>
      </w:r>
      <w:proofErr w:type="gramEnd"/>
    </w:p>
    <w:p w:rsidR="00804E01" w:rsidRPr="00FA7A1A" w:rsidRDefault="00804E01" w:rsidP="001E45FC">
      <w:pPr>
        <w:pStyle w:val="ListBullet"/>
      </w:pPr>
      <w:r w:rsidRPr="00FA7A1A">
        <w:t xml:space="preserve">video and audio support to engage learners and demonstrate how fluent speakers </w:t>
      </w:r>
      <w:r w:rsidR="00137264">
        <w:br/>
      </w:r>
      <w:r w:rsidRPr="00FA7A1A">
        <w:t>use the language</w:t>
      </w:r>
    </w:p>
    <w:p w:rsidR="00804E01" w:rsidRPr="005871E2" w:rsidRDefault="00804E01" w:rsidP="001E45FC">
      <w:pPr>
        <w:pStyle w:val="ListBullet"/>
        <w:rPr>
          <w:lang w:val="en-US" w:bidi="en-US"/>
        </w:rPr>
      </w:pPr>
      <w:r w:rsidRPr="00FA7A1A">
        <w:t xml:space="preserve">lesson plans </w:t>
      </w:r>
      <w:proofErr w:type="spellStart"/>
      <w:r w:rsidRPr="00FA7A1A">
        <w:t>th</w:t>
      </w:r>
      <w:proofErr w:type="spellEnd"/>
      <w:r w:rsidRPr="005871E2">
        <w:rPr>
          <w:lang w:val="en-US" w:bidi="en-US"/>
        </w:rPr>
        <w:t xml:space="preserve">at could be linked to opportunities for learners to enjoy reading </w:t>
      </w:r>
      <w:r w:rsidR="00137264">
        <w:rPr>
          <w:lang w:val="en-US" w:bidi="en-US"/>
        </w:rPr>
        <w:br/>
      </w:r>
      <w:proofErr w:type="spellStart"/>
      <w:r w:rsidRPr="005871E2">
        <w:rPr>
          <w:lang w:val="en-US" w:bidi="en-US"/>
        </w:rPr>
        <w:t>gagana</w:t>
      </w:r>
      <w:proofErr w:type="spellEnd"/>
      <w:r w:rsidRPr="005871E2">
        <w:rPr>
          <w:lang w:val="en-US" w:bidi="en-US"/>
        </w:rPr>
        <w:t xml:space="preserve"> Tokelau </w:t>
      </w:r>
      <w:r w:rsidRPr="00FA7A1A">
        <w:t>texts</w:t>
      </w:r>
      <w:r w:rsidRPr="005871E2">
        <w:rPr>
          <w:lang w:val="en-US" w:bidi="en-US"/>
        </w:rPr>
        <w:t xml:space="preserve">. </w:t>
      </w:r>
    </w:p>
    <w:p w:rsidR="00804E01" w:rsidRPr="00610B22" w:rsidRDefault="00804E01" w:rsidP="003E0359">
      <w:pPr>
        <w:pStyle w:val="BodyText"/>
        <w:rPr>
          <w:rFonts w:eastAsia="MS Mincho"/>
        </w:rPr>
      </w:pPr>
      <w:r w:rsidRPr="00610B22">
        <w:rPr>
          <w:rFonts w:eastAsia="MS Mincho"/>
        </w:rPr>
        <w:t xml:space="preserve">You </w:t>
      </w:r>
      <w:r w:rsidRPr="003E0359">
        <w:rPr>
          <w:rFonts w:eastAsia="MS Mincho"/>
        </w:rPr>
        <w:t>can</w:t>
      </w:r>
      <w:r w:rsidRPr="00610B22">
        <w:rPr>
          <w:rFonts w:eastAsia="MS Mincho"/>
        </w:rPr>
        <w:t xml:space="preserve"> find </w:t>
      </w:r>
      <w:proofErr w:type="spellStart"/>
      <w:r w:rsidRPr="009A6059">
        <w:rPr>
          <w:rFonts w:eastAsia="MS Mincho"/>
          <w:i/>
        </w:rPr>
        <w:t>Muakiga</w:t>
      </w:r>
      <w:proofErr w:type="spellEnd"/>
      <w:r w:rsidRPr="009A6059">
        <w:rPr>
          <w:rFonts w:eastAsia="MS Mincho"/>
          <w:i/>
        </w:rPr>
        <w:t>!</w:t>
      </w:r>
      <w:r w:rsidRPr="00610B22">
        <w:rPr>
          <w:rFonts w:eastAsia="MS Mincho"/>
        </w:rPr>
        <w:t xml:space="preserve"> online </w:t>
      </w:r>
      <w:hyperlink r:id="rId11" w:history="1">
        <w:r w:rsidR="003E0359" w:rsidRPr="003E0359">
          <w:rPr>
            <w:rStyle w:val="Hyperlink"/>
            <w:rFonts w:eastAsia="MS Mincho"/>
          </w:rPr>
          <w:t>here</w:t>
        </w:r>
      </w:hyperlink>
      <w:r w:rsidR="00A84573" w:rsidRPr="005871E2">
        <w:rPr>
          <w:lang w:val="en-US" w:bidi="en-US"/>
        </w:rPr>
        <w:t>.</w:t>
      </w:r>
      <w:r w:rsidRPr="00610B22">
        <w:rPr>
          <w:rFonts w:eastAsia="MS Mincho"/>
        </w:rPr>
        <w:t xml:space="preserve"> </w:t>
      </w:r>
    </w:p>
    <w:p w:rsidR="00804E01" w:rsidRPr="00BE4884" w:rsidRDefault="00804E01" w:rsidP="003E0359">
      <w:pPr>
        <w:pStyle w:val="Heading3"/>
      </w:pPr>
      <w:r w:rsidRPr="005871E2">
        <w:t>Engaging students with texts</w:t>
      </w:r>
    </w:p>
    <w:p w:rsidR="003E0359" w:rsidRDefault="00804E01" w:rsidP="00804E01">
      <w:pPr>
        <w:pStyle w:val="BodyText"/>
      </w:pPr>
      <w:r w:rsidRPr="005871E2">
        <w:t xml:space="preserve">The teacher’s role is to mediate the interactions between the student and the learning materials </w:t>
      </w:r>
      <w:r w:rsidR="00137264">
        <w:br/>
      </w:r>
      <w:r w:rsidRPr="005871E2">
        <w:t>and enable the student to meet their learning outcomes.</w:t>
      </w:r>
    </w:p>
    <w:p w:rsidR="00DF6346" w:rsidRPr="007954C2" w:rsidRDefault="001E45FC" w:rsidP="001E45FC">
      <w:pPr>
        <w:pStyle w:val="Heading1"/>
      </w:pPr>
      <w:r>
        <w:br w:type="page"/>
      </w:r>
      <w:proofErr w:type="spellStart"/>
      <w:r w:rsidR="00DF6346" w:rsidRPr="007954C2">
        <w:lastRenderedPageBreak/>
        <w:t>Tauv</w:t>
      </w:r>
      <w:r w:rsidR="00DD0F75">
        <w:t>ā</w:t>
      </w:r>
      <w:r w:rsidR="00DF6346" w:rsidRPr="007954C2">
        <w:t>g</w:t>
      </w:r>
      <w:r w:rsidR="00DD0F75">
        <w:t>a</w:t>
      </w:r>
      <w:proofErr w:type="spellEnd"/>
      <w:r w:rsidR="00DF6346" w:rsidRPr="007954C2">
        <w:t xml:space="preserve"> Hiva</w:t>
      </w:r>
      <w:r w:rsidR="007954C2" w:rsidRPr="007954C2">
        <w:t xml:space="preserve"> </w:t>
      </w:r>
      <w:r w:rsidR="007954C2" w:rsidRPr="00FA7A1A">
        <w:t>Tokelau</w:t>
      </w:r>
    </w:p>
    <w:p w:rsidR="00626392" w:rsidRPr="00F607D1" w:rsidRDefault="00F607D1" w:rsidP="00FA7A1A">
      <w:pPr>
        <w:pStyle w:val="Author"/>
      </w:pPr>
      <w:r w:rsidRPr="00F607D1">
        <w:t xml:space="preserve">by </w:t>
      </w:r>
      <w:proofErr w:type="spellStart"/>
      <w:r w:rsidR="00626392" w:rsidRPr="00F607D1">
        <w:t>Mehepa</w:t>
      </w:r>
      <w:proofErr w:type="spellEnd"/>
      <w:r w:rsidR="00626392" w:rsidRPr="00F607D1">
        <w:t xml:space="preserve"> </w:t>
      </w:r>
      <w:proofErr w:type="spellStart"/>
      <w:r w:rsidR="00626392" w:rsidRPr="00F607D1">
        <w:t>Atoni</w:t>
      </w:r>
      <w:proofErr w:type="spellEnd"/>
      <w:r w:rsidR="00626392" w:rsidRPr="00F607D1">
        <w:t xml:space="preserve"> </w:t>
      </w:r>
      <w:proofErr w:type="spellStart"/>
      <w:r w:rsidR="00626392" w:rsidRPr="00F607D1">
        <w:t>Gaualofa</w:t>
      </w:r>
      <w:proofErr w:type="spellEnd"/>
    </w:p>
    <w:p w:rsidR="00DB06BB" w:rsidRDefault="00626392" w:rsidP="00FA7A1A">
      <w:pPr>
        <w:pStyle w:val="BodyText"/>
      </w:pPr>
      <w:r w:rsidRPr="00E70D66">
        <w:rPr>
          <w:lang w:val="en-US"/>
        </w:rPr>
        <w:t xml:space="preserve">This story </w:t>
      </w:r>
      <w:r w:rsidRPr="00FA7A1A">
        <w:t>supports</w:t>
      </w:r>
      <w:r w:rsidRPr="00E70D66">
        <w:rPr>
          <w:lang w:val="en-US"/>
        </w:rPr>
        <w:t xml:space="preserve"> </w:t>
      </w:r>
      <w:r w:rsidRPr="00E70D66">
        <w:t>Unit 18</w:t>
      </w:r>
      <w:r w:rsidR="00DB06BB">
        <w:t>:</w:t>
      </w:r>
      <w:r w:rsidRPr="00E70D66">
        <w:t xml:space="preserve"> </w:t>
      </w:r>
      <w:r w:rsidR="00DB06BB" w:rsidRPr="00E70D66">
        <w:rPr>
          <w:i/>
        </w:rPr>
        <w:t xml:space="preserve">Hiva ma </w:t>
      </w:r>
      <w:proofErr w:type="spellStart"/>
      <w:r w:rsidR="00DB06BB" w:rsidRPr="00E70D66">
        <w:rPr>
          <w:i/>
        </w:rPr>
        <w:t>nā</w:t>
      </w:r>
      <w:proofErr w:type="spellEnd"/>
      <w:r w:rsidR="00DB06BB" w:rsidRPr="00E70D66">
        <w:rPr>
          <w:i/>
        </w:rPr>
        <w:t xml:space="preserve"> </w:t>
      </w:r>
      <w:proofErr w:type="spellStart"/>
      <w:r w:rsidR="00DB06BB" w:rsidRPr="00E70D66">
        <w:rPr>
          <w:i/>
        </w:rPr>
        <w:t>Fakafiafiaga</w:t>
      </w:r>
      <w:proofErr w:type="spellEnd"/>
      <w:r w:rsidR="00DB06BB" w:rsidRPr="00E70D66">
        <w:t xml:space="preserve"> </w:t>
      </w:r>
      <w:r w:rsidR="00DB06BB">
        <w:t>(</w:t>
      </w:r>
      <w:r w:rsidR="00DB06BB" w:rsidRPr="00E70D66">
        <w:t>Performing Arts</w:t>
      </w:r>
      <w:r w:rsidR="00DB06BB">
        <w:t>) in</w:t>
      </w:r>
      <w:r w:rsidRPr="00E70D66">
        <w:t xml:space="preserve"> </w:t>
      </w:r>
      <w:proofErr w:type="spellStart"/>
      <w:r w:rsidRPr="00DB06BB">
        <w:rPr>
          <w:i/>
        </w:rPr>
        <w:t>Muakiga</w:t>
      </w:r>
      <w:proofErr w:type="spellEnd"/>
      <w:r w:rsidRPr="00DB06BB">
        <w:rPr>
          <w:i/>
        </w:rPr>
        <w:t>!</w:t>
      </w:r>
    </w:p>
    <w:p w:rsidR="00626392" w:rsidRPr="00E70D66" w:rsidRDefault="00626392" w:rsidP="004F1586">
      <w:pPr>
        <w:pStyle w:val="TSMHeading2"/>
      </w:pPr>
      <w:r w:rsidRPr="00E70D66">
        <w:t>Learning goals</w:t>
      </w:r>
    </w:p>
    <w:p w:rsidR="00626392" w:rsidRPr="00E70D66" w:rsidRDefault="00626392" w:rsidP="00FA7A1A">
      <w:pPr>
        <w:pStyle w:val="BodyText"/>
      </w:pPr>
      <w:r w:rsidRPr="00E70D66">
        <w:t xml:space="preserve">Encourage your </w:t>
      </w:r>
      <w:r w:rsidRPr="00FA7A1A">
        <w:t>students to set one or more of the following learning goals for their work with this storybook.</w:t>
      </w:r>
      <w:r w:rsidR="00DB06BB" w:rsidRPr="00FA7A1A">
        <w:t xml:space="preserve"> The learni</w:t>
      </w:r>
      <w:r w:rsidR="00DB06BB">
        <w:t>ng activities support these goals.</w:t>
      </w:r>
    </w:p>
    <w:p w:rsidR="00626392" w:rsidRPr="00E70D66" w:rsidRDefault="00626392" w:rsidP="001E45FC">
      <w:pPr>
        <w:pStyle w:val="Prebullet"/>
      </w:pPr>
      <w:r w:rsidRPr="00E70D66">
        <w:t xml:space="preserve">I will use </w:t>
      </w:r>
      <w:proofErr w:type="spellStart"/>
      <w:r w:rsidRPr="00E70D66">
        <w:t>gagana</w:t>
      </w:r>
      <w:proofErr w:type="spellEnd"/>
      <w:r w:rsidRPr="00E70D66">
        <w:t xml:space="preserve"> </w:t>
      </w:r>
      <w:r w:rsidRPr="001E45FC">
        <w:t>Tokelau</w:t>
      </w:r>
      <w:r w:rsidRPr="00E70D66">
        <w:t xml:space="preserve"> to:</w:t>
      </w:r>
    </w:p>
    <w:p w:rsidR="00626392" w:rsidRPr="00FA7A1A" w:rsidRDefault="00626392" w:rsidP="001E45FC">
      <w:pPr>
        <w:pStyle w:val="ListBullet"/>
      </w:pPr>
      <w:r w:rsidRPr="00861A69">
        <w:t xml:space="preserve">read the story </w:t>
      </w:r>
      <w:r w:rsidRPr="00FA7A1A">
        <w:t>and understand it</w:t>
      </w:r>
    </w:p>
    <w:p w:rsidR="00EA530A" w:rsidRPr="00FA7A1A" w:rsidRDefault="00EA530A" w:rsidP="001E45FC">
      <w:pPr>
        <w:pStyle w:val="ListBullet"/>
      </w:pPr>
      <w:r w:rsidRPr="00FA7A1A">
        <w:t>read the story aloud with clear pronunciation and reasonable fluency</w:t>
      </w:r>
    </w:p>
    <w:p w:rsidR="00626392" w:rsidRPr="00FA7A1A" w:rsidRDefault="00626392" w:rsidP="001E45FC">
      <w:pPr>
        <w:pStyle w:val="ListBullet"/>
      </w:pPr>
      <w:r w:rsidRPr="00FA7A1A">
        <w:t xml:space="preserve">recognise and use </w:t>
      </w:r>
      <w:r w:rsidR="003E0D11" w:rsidRPr="00FA7A1A">
        <w:t>some words and expressions</w:t>
      </w:r>
      <w:r w:rsidRPr="00FA7A1A">
        <w:t xml:space="preserve"> in different contexts</w:t>
      </w:r>
    </w:p>
    <w:p w:rsidR="00E70D66" w:rsidRPr="00FA7A1A" w:rsidRDefault="00E70D66" w:rsidP="001E45FC">
      <w:pPr>
        <w:pStyle w:val="ListBullet"/>
      </w:pPr>
      <w:r w:rsidRPr="00FA7A1A">
        <w:t>write texts with macrons and correct spelling</w:t>
      </w:r>
    </w:p>
    <w:p w:rsidR="00626392" w:rsidRPr="00FA7A1A" w:rsidRDefault="003E0D11" w:rsidP="001E45FC">
      <w:pPr>
        <w:pStyle w:val="ListBullet"/>
      </w:pPr>
      <w:r w:rsidRPr="00FA7A1A">
        <w:t>talk or write a</w:t>
      </w:r>
      <w:r w:rsidRPr="00861A69">
        <w:t>bout the story.</w:t>
      </w:r>
    </w:p>
    <w:p w:rsidR="00626392" w:rsidRPr="00E70D66" w:rsidRDefault="00626392" w:rsidP="00FA7A1A">
      <w:pPr>
        <w:pStyle w:val="Prebullet"/>
      </w:pPr>
      <w:r w:rsidRPr="00E70D66">
        <w:t xml:space="preserve">I will use English to: </w:t>
      </w:r>
    </w:p>
    <w:p w:rsidR="00626392" w:rsidRPr="00E70D66" w:rsidRDefault="00626392" w:rsidP="001E45FC">
      <w:pPr>
        <w:pStyle w:val="ListBullet"/>
        <w:rPr>
          <w:lang w:val="en-US" w:bidi="en-US"/>
        </w:rPr>
      </w:pPr>
      <w:r w:rsidRPr="00E70D66">
        <w:rPr>
          <w:lang w:val="en-US" w:bidi="en-US"/>
        </w:rPr>
        <w:t>understand the story when it is read aloud</w:t>
      </w:r>
    </w:p>
    <w:p w:rsidR="00AC04B2" w:rsidRPr="00E70D66" w:rsidRDefault="00AC04B2" w:rsidP="00AC04B2">
      <w:pPr>
        <w:pStyle w:val="ListBullet"/>
        <w:rPr>
          <w:lang w:val="en-US" w:bidi="en-US"/>
        </w:rPr>
      </w:pPr>
      <w:r>
        <w:rPr>
          <w:lang w:val="en-US" w:bidi="en-US"/>
        </w:rPr>
        <w:t>talk about</w:t>
      </w:r>
      <w:r w:rsidRPr="00E70D66">
        <w:rPr>
          <w:lang w:val="en-US" w:bidi="en-US"/>
        </w:rPr>
        <w:t xml:space="preserve"> the </w:t>
      </w:r>
      <w:r>
        <w:rPr>
          <w:lang w:val="en-US" w:bidi="en-US"/>
        </w:rPr>
        <w:t xml:space="preserve">content of </w:t>
      </w:r>
      <w:r w:rsidRPr="00E70D66">
        <w:rPr>
          <w:lang w:val="en-US" w:bidi="en-US"/>
        </w:rPr>
        <w:t>the written and visual texts</w:t>
      </w:r>
    </w:p>
    <w:p w:rsidR="00626392" w:rsidRPr="00E70D66" w:rsidRDefault="00626392" w:rsidP="001E45FC">
      <w:pPr>
        <w:pStyle w:val="ListBullet"/>
        <w:rPr>
          <w:lang w:val="en-US" w:bidi="en-US"/>
        </w:rPr>
      </w:pPr>
      <w:r w:rsidRPr="00E70D66">
        <w:rPr>
          <w:lang w:val="en-US" w:bidi="en-US"/>
        </w:rPr>
        <w:t>give examples of how Tokelau</w:t>
      </w:r>
      <w:r w:rsidR="003E0D11">
        <w:rPr>
          <w:lang w:val="en-US" w:bidi="en-US"/>
        </w:rPr>
        <w:t xml:space="preserve"> language and culture </w:t>
      </w:r>
      <w:r w:rsidRPr="00E70D66">
        <w:rPr>
          <w:lang w:val="en-US" w:bidi="en-US"/>
        </w:rPr>
        <w:t xml:space="preserve">are </w:t>
      </w:r>
      <w:proofErr w:type="spellStart"/>
      <w:r w:rsidRPr="00E70D66">
        <w:rPr>
          <w:lang w:val="en-US" w:bidi="en-US"/>
        </w:rPr>
        <w:t>organised</w:t>
      </w:r>
      <w:proofErr w:type="spellEnd"/>
      <w:r w:rsidRPr="00E70D66">
        <w:rPr>
          <w:lang w:val="en-US" w:bidi="en-US"/>
        </w:rPr>
        <w:t xml:space="preserve"> in particular ways</w:t>
      </w:r>
    </w:p>
    <w:p w:rsidR="00626392" w:rsidRPr="00E70D66" w:rsidRDefault="00626392" w:rsidP="001E45FC">
      <w:pPr>
        <w:pStyle w:val="ListBullet"/>
        <w:rPr>
          <w:lang w:val="en-US" w:bidi="en-US"/>
        </w:rPr>
      </w:pPr>
      <w:r w:rsidRPr="00E70D66">
        <w:rPr>
          <w:lang w:val="en-US" w:bidi="en-US"/>
        </w:rPr>
        <w:t>make connections with the language(s) and culture(s) I know</w:t>
      </w:r>
    </w:p>
    <w:p w:rsidR="00626392" w:rsidRPr="00E70D66" w:rsidRDefault="00626392" w:rsidP="001E45FC">
      <w:pPr>
        <w:pStyle w:val="ListBullet"/>
      </w:pPr>
      <w:r w:rsidRPr="00E70D66">
        <w:rPr>
          <w:lang w:val="en-US" w:bidi="en-US"/>
        </w:rPr>
        <w:t xml:space="preserve">research and present information </w:t>
      </w:r>
      <w:r w:rsidR="00DB06BB">
        <w:rPr>
          <w:lang w:val="en-US" w:bidi="en-US"/>
        </w:rPr>
        <w:t xml:space="preserve">about </w:t>
      </w:r>
      <w:r w:rsidRPr="00E70D66">
        <w:rPr>
          <w:lang w:val="en-US" w:bidi="en-US"/>
        </w:rPr>
        <w:t xml:space="preserve">Tokelau </w:t>
      </w:r>
      <w:r w:rsidR="00DB06BB">
        <w:rPr>
          <w:lang w:val="en-US" w:bidi="en-US"/>
        </w:rPr>
        <w:t xml:space="preserve">culture and values in the </w:t>
      </w:r>
      <w:r w:rsidRPr="00E70D66">
        <w:rPr>
          <w:lang w:val="en-US" w:bidi="en-US"/>
        </w:rPr>
        <w:t>story</w:t>
      </w:r>
    </w:p>
    <w:p w:rsidR="00626392" w:rsidRPr="00E70D66" w:rsidRDefault="00522235" w:rsidP="001E45FC">
      <w:pPr>
        <w:pStyle w:val="ListBullet"/>
      </w:pPr>
      <w:r>
        <w:rPr>
          <w:lang w:val="en-US" w:bidi="en-US"/>
        </w:rPr>
        <w:t>m</w:t>
      </w:r>
      <w:r w:rsidR="00626392" w:rsidRPr="00E70D66">
        <w:rPr>
          <w:lang w:val="en-US" w:bidi="en-US"/>
        </w:rPr>
        <w:t xml:space="preserve">ake connections with my learning in Unit 18 </w:t>
      </w:r>
      <w:r w:rsidR="00AC04B2">
        <w:t>of</w:t>
      </w:r>
      <w:r w:rsidR="00804E01" w:rsidRPr="00E70D66">
        <w:t xml:space="preserve"> </w:t>
      </w:r>
      <w:proofErr w:type="spellStart"/>
      <w:r w:rsidR="00804E01" w:rsidRPr="00DB06BB">
        <w:rPr>
          <w:i/>
        </w:rPr>
        <w:t>Muakiga</w:t>
      </w:r>
      <w:proofErr w:type="spellEnd"/>
      <w:r w:rsidR="00804E01" w:rsidRPr="00DB06BB">
        <w:rPr>
          <w:i/>
        </w:rPr>
        <w:t>!</w:t>
      </w:r>
    </w:p>
    <w:p w:rsidR="00626392" w:rsidRPr="00E70D66" w:rsidRDefault="00626392" w:rsidP="004F1586">
      <w:pPr>
        <w:pStyle w:val="TSMHeading2"/>
      </w:pPr>
      <w:r w:rsidRPr="00E70D66">
        <w:t>Language and Cultural Knowledge strands</w:t>
      </w:r>
    </w:p>
    <w:p w:rsidR="00626392" w:rsidRPr="00E70D66" w:rsidRDefault="00626392" w:rsidP="0008389C">
      <w:pPr>
        <w:pStyle w:val="Prebullet"/>
      </w:pPr>
      <w:r w:rsidRPr="00E70D66">
        <w:t>The Language and Cultural Knowledge strands at levels 1 and 2 of Lear</w:t>
      </w:r>
      <w:r w:rsidR="00804E01">
        <w:t xml:space="preserve">ning Languages in </w:t>
      </w:r>
      <w:r w:rsidR="00804E01" w:rsidRPr="00804E01">
        <w:rPr>
          <w:i/>
        </w:rPr>
        <w:t>T</w:t>
      </w:r>
      <w:r w:rsidRPr="00804E01">
        <w:rPr>
          <w:i/>
        </w:rPr>
        <w:t>he</w:t>
      </w:r>
      <w:r w:rsidRPr="00E70D66">
        <w:t xml:space="preserve"> </w:t>
      </w:r>
      <w:r w:rsidRPr="00E70D66">
        <w:rPr>
          <w:i/>
        </w:rPr>
        <w:t>New Zealand Curriculum</w:t>
      </w:r>
      <w:r w:rsidRPr="00E70D66">
        <w:t xml:space="preserve"> require students to: </w:t>
      </w:r>
    </w:p>
    <w:p w:rsidR="00626392" w:rsidRPr="00861A69" w:rsidRDefault="00626392" w:rsidP="001E45FC">
      <w:pPr>
        <w:pStyle w:val="ListBullet"/>
      </w:pPr>
      <w:r w:rsidRPr="00861A69">
        <w:t>recognise that the target language and culture are organised in particular ways</w:t>
      </w:r>
    </w:p>
    <w:p w:rsidR="00626392" w:rsidRPr="00861A69" w:rsidRDefault="00626392" w:rsidP="001E45FC">
      <w:pPr>
        <w:pStyle w:val="ListBullet"/>
      </w:pPr>
      <w:r w:rsidRPr="00861A69">
        <w:t xml:space="preserve">make connections with known languages and cultures. </w:t>
      </w:r>
    </w:p>
    <w:p w:rsidR="001E45FC" w:rsidRDefault="00626392" w:rsidP="00861A69">
      <w:pPr>
        <w:pStyle w:val="BodyText"/>
        <w:rPr>
          <w:lang w:val="en-US"/>
        </w:rPr>
      </w:pPr>
      <w:r w:rsidRPr="00E70D66">
        <w:rPr>
          <w:lang w:val="en-US"/>
        </w:rPr>
        <w:t xml:space="preserve">The </w:t>
      </w:r>
      <w:r w:rsidR="008B1C87">
        <w:rPr>
          <w:lang w:val="en-US"/>
        </w:rPr>
        <w:t>language and cultural features of</w:t>
      </w:r>
      <w:r w:rsidRPr="00E70D66">
        <w:rPr>
          <w:lang w:val="en-US"/>
        </w:rPr>
        <w:t xml:space="preserve"> the written and visual texts in th</w:t>
      </w:r>
      <w:r w:rsidR="008B1C87">
        <w:rPr>
          <w:lang w:val="en-US"/>
        </w:rPr>
        <w:t>e</w:t>
      </w:r>
      <w:r w:rsidRPr="00E70D66">
        <w:rPr>
          <w:lang w:val="en-US"/>
        </w:rPr>
        <w:t xml:space="preserve"> storybook</w:t>
      </w:r>
      <w:r w:rsidR="008B1C87">
        <w:rPr>
          <w:lang w:val="en-US"/>
        </w:rPr>
        <w:t xml:space="preserve"> are described here</w:t>
      </w:r>
      <w:r w:rsidR="00804E01">
        <w:rPr>
          <w:lang w:val="en-US"/>
        </w:rPr>
        <w:t>.</w:t>
      </w:r>
    </w:p>
    <w:p w:rsidR="00626392" w:rsidRPr="00FA7A1A" w:rsidRDefault="00626392" w:rsidP="001E45FC">
      <w:pPr>
        <w:pStyle w:val="Heading3"/>
      </w:pPr>
      <w:r w:rsidRPr="00FA7A1A">
        <w:t>(a) Language Knowledge</w:t>
      </w:r>
    </w:p>
    <w:p w:rsidR="00626392" w:rsidRPr="00E70D66" w:rsidRDefault="00626392" w:rsidP="001E45FC">
      <w:pPr>
        <w:pStyle w:val="Prebullet"/>
      </w:pPr>
      <w:r w:rsidRPr="00E70D66">
        <w:t xml:space="preserve">The language features of the written texts include: </w:t>
      </w:r>
    </w:p>
    <w:p w:rsidR="00626392" w:rsidRPr="00E70D66" w:rsidRDefault="00626392" w:rsidP="001E45FC">
      <w:pPr>
        <w:pStyle w:val="ListBullet"/>
        <w:rPr>
          <w:lang w:val="en-US"/>
        </w:rPr>
      </w:pPr>
      <w:r w:rsidRPr="00E70D66">
        <w:rPr>
          <w:lang w:val="en-US"/>
        </w:rPr>
        <w:t xml:space="preserve">different </w:t>
      </w:r>
      <w:r w:rsidR="007954C2">
        <w:rPr>
          <w:lang w:val="en-US"/>
        </w:rPr>
        <w:t xml:space="preserve">verb </w:t>
      </w:r>
      <w:r w:rsidRPr="00E70D66">
        <w:rPr>
          <w:lang w:val="en-US"/>
        </w:rPr>
        <w:t>forms</w:t>
      </w:r>
      <w:r w:rsidR="007954C2">
        <w:rPr>
          <w:lang w:val="en-US"/>
        </w:rPr>
        <w:t xml:space="preserve">, </w:t>
      </w:r>
      <w:r w:rsidR="00DB06BB">
        <w:rPr>
          <w:lang w:val="en-US"/>
        </w:rPr>
        <w:t>for example,</w:t>
      </w:r>
      <w:r w:rsidRPr="00E70D66">
        <w:rPr>
          <w:lang w:val="en-US"/>
        </w:rPr>
        <w:t xml:space="preserve"> </w:t>
      </w:r>
      <w:proofErr w:type="spellStart"/>
      <w:r w:rsidRPr="00E70D66">
        <w:rPr>
          <w:i/>
          <w:lang w:val="en-US"/>
        </w:rPr>
        <w:t>takalo</w:t>
      </w:r>
      <w:proofErr w:type="spellEnd"/>
      <w:r w:rsidRPr="00E70D66">
        <w:rPr>
          <w:i/>
          <w:lang w:val="en-US"/>
        </w:rPr>
        <w:t xml:space="preserve"> </w:t>
      </w:r>
      <w:r w:rsidRPr="00E70D66">
        <w:rPr>
          <w:lang w:val="en-US"/>
        </w:rPr>
        <w:t>/ play (singular)</w:t>
      </w:r>
      <w:r w:rsidR="003E0D11">
        <w:rPr>
          <w:lang w:val="en-US"/>
        </w:rPr>
        <w:t xml:space="preserve"> and</w:t>
      </w:r>
      <w:r w:rsidRPr="00E70D66">
        <w:rPr>
          <w:lang w:val="en-US"/>
        </w:rPr>
        <w:t xml:space="preserve"> </w:t>
      </w:r>
      <w:proofErr w:type="spellStart"/>
      <w:r w:rsidRPr="00E70D66">
        <w:rPr>
          <w:i/>
          <w:lang w:val="en-US"/>
        </w:rPr>
        <w:t>tākakalo</w:t>
      </w:r>
      <w:proofErr w:type="spellEnd"/>
      <w:r w:rsidRPr="00E70D66">
        <w:rPr>
          <w:i/>
          <w:lang w:val="en-US"/>
        </w:rPr>
        <w:t xml:space="preserve"> </w:t>
      </w:r>
      <w:r w:rsidRPr="00E70D66">
        <w:rPr>
          <w:lang w:val="en-US"/>
        </w:rPr>
        <w:t xml:space="preserve">/ play (plural); </w:t>
      </w:r>
      <w:proofErr w:type="spellStart"/>
      <w:r w:rsidRPr="00DD0F75">
        <w:rPr>
          <w:i/>
          <w:lang w:val="en-US"/>
        </w:rPr>
        <w:t>hāvavali</w:t>
      </w:r>
      <w:proofErr w:type="spellEnd"/>
      <w:r w:rsidR="00DD0F75">
        <w:rPr>
          <w:lang w:val="en-US"/>
        </w:rPr>
        <w:t xml:space="preserve"> </w:t>
      </w:r>
      <w:r w:rsidRPr="00E70D66">
        <w:rPr>
          <w:lang w:val="en-US"/>
        </w:rPr>
        <w:t xml:space="preserve">/ walk (plural); </w:t>
      </w:r>
      <w:proofErr w:type="spellStart"/>
      <w:r w:rsidRPr="00E70D66">
        <w:rPr>
          <w:i/>
          <w:lang w:val="en-US"/>
        </w:rPr>
        <w:t>hau</w:t>
      </w:r>
      <w:proofErr w:type="spellEnd"/>
      <w:r w:rsidRPr="00E70D66">
        <w:rPr>
          <w:lang w:val="en-US"/>
        </w:rPr>
        <w:t xml:space="preserve"> / come (singular)</w:t>
      </w:r>
      <w:r w:rsidR="003E0D11">
        <w:rPr>
          <w:lang w:val="en-US"/>
        </w:rPr>
        <w:t xml:space="preserve"> and</w:t>
      </w:r>
      <w:r w:rsidRPr="00E70D66">
        <w:rPr>
          <w:lang w:val="en-US"/>
        </w:rPr>
        <w:t xml:space="preserve"> </w:t>
      </w:r>
      <w:proofErr w:type="spellStart"/>
      <w:r w:rsidRPr="008B1C87">
        <w:rPr>
          <w:i/>
          <w:lang w:val="en-US"/>
        </w:rPr>
        <w:t>ōmamai</w:t>
      </w:r>
      <w:proofErr w:type="spellEnd"/>
      <w:r w:rsidR="00B10B74">
        <w:rPr>
          <w:i/>
          <w:lang w:val="en-US"/>
        </w:rPr>
        <w:t xml:space="preserve"> </w:t>
      </w:r>
      <w:r w:rsidR="00804E01">
        <w:rPr>
          <w:lang w:val="en-US"/>
        </w:rPr>
        <w:t>/ come (plural) – n</w:t>
      </w:r>
      <w:r w:rsidR="00BD5411">
        <w:rPr>
          <w:lang w:val="en-US"/>
        </w:rPr>
        <w:t xml:space="preserve">ote that </w:t>
      </w:r>
      <w:proofErr w:type="spellStart"/>
      <w:r w:rsidR="00BD5411" w:rsidRPr="00BD5411">
        <w:rPr>
          <w:i/>
          <w:lang w:val="en-US"/>
        </w:rPr>
        <w:t>ōmai</w:t>
      </w:r>
      <w:proofErr w:type="spellEnd"/>
      <w:r w:rsidR="00BD5411" w:rsidRPr="00BD5411">
        <w:rPr>
          <w:i/>
          <w:lang w:val="en-US"/>
        </w:rPr>
        <w:t xml:space="preserve"> </w:t>
      </w:r>
      <w:r w:rsidR="00BD5411">
        <w:rPr>
          <w:lang w:val="en-US"/>
        </w:rPr>
        <w:t xml:space="preserve">is an alternative plural form </w:t>
      </w:r>
      <w:r w:rsidR="00DB06BB">
        <w:rPr>
          <w:lang w:val="en-US"/>
        </w:rPr>
        <w:t>for</w:t>
      </w:r>
      <w:r w:rsidR="00BD5411">
        <w:rPr>
          <w:lang w:val="en-US"/>
        </w:rPr>
        <w:t xml:space="preserve"> </w:t>
      </w:r>
      <w:proofErr w:type="spellStart"/>
      <w:r w:rsidR="00BD5411" w:rsidRPr="00BD5411">
        <w:rPr>
          <w:i/>
          <w:lang w:val="en-US"/>
        </w:rPr>
        <w:t>ōmamai</w:t>
      </w:r>
      <w:proofErr w:type="spellEnd"/>
    </w:p>
    <w:p w:rsidR="00626392" w:rsidRPr="00E70D66" w:rsidRDefault="007954C2" w:rsidP="001E45FC">
      <w:pPr>
        <w:pStyle w:val="ListBullet"/>
        <w:rPr>
          <w:lang w:val="en-US"/>
        </w:rPr>
      </w:pPr>
      <w:r>
        <w:rPr>
          <w:lang w:val="en-US"/>
        </w:rPr>
        <w:t>u</w:t>
      </w:r>
      <w:r w:rsidR="00626392" w:rsidRPr="00E70D66">
        <w:rPr>
          <w:lang w:val="en-US"/>
        </w:rPr>
        <w:t>se</w:t>
      </w:r>
      <w:r>
        <w:rPr>
          <w:lang w:val="en-US"/>
        </w:rPr>
        <w:t xml:space="preserve"> of</w:t>
      </w:r>
      <w:r w:rsidR="00626392" w:rsidRPr="00E70D66">
        <w:rPr>
          <w:lang w:val="en-US"/>
        </w:rPr>
        <w:t xml:space="preserve"> </w:t>
      </w:r>
      <w:proofErr w:type="spellStart"/>
      <w:r w:rsidR="00626392" w:rsidRPr="00E70D66">
        <w:rPr>
          <w:i/>
          <w:lang w:val="en-US"/>
        </w:rPr>
        <w:t>uma</w:t>
      </w:r>
      <w:proofErr w:type="spellEnd"/>
      <w:r w:rsidR="00626392" w:rsidRPr="00E70D66">
        <w:rPr>
          <w:lang w:val="en-US"/>
        </w:rPr>
        <w:t xml:space="preserve"> with two different meanings, </w:t>
      </w:r>
      <w:r w:rsidR="00DB06BB">
        <w:rPr>
          <w:lang w:val="en-US"/>
        </w:rPr>
        <w:t>for example,</w:t>
      </w:r>
      <w:r w:rsidR="00626392" w:rsidRPr="00E70D66">
        <w:rPr>
          <w:lang w:val="en-US"/>
        </w:rPr>
        <w:t xml:space="preserve"> </w:t>
      </w:r>
      <w:proofErr w:type="spellStart"/>
      <w:r w:rsidR="00626392" w:rsidRPr="00E70D66">
        <w:rPr>
          <w:i/>
          <w:lang w:val="en-US"/>
        </w:rPr>
        <w:t>kua</w:t>
      </w:r>
      <w:proofErr w:type="spellEnd"/>
      <w:r w:rsidR="00626392" w:rsidRPr="00E70D66">
        <w:rPr>
          <w:i/>
          <w:lang w:val="en-US"/>
        </w:rPr>
        <w:t xml:space="preserve"> </w:t>
      </w:r>
      <w:proofErr w:type="spellStart"/>
      <w:r w:rsidR="00626392" w:rsidRPr="00E70D66">
        <w:rPr>
          <w:i/>
          <w:lang w:val="en-US"/>
        </w:rPr>
        <w:t>uma</w:t>
      </w:r>
      <w:proofErr w:type="spellEnd"/>
      <w:r w:rsidR="00626392" w:rsidRPr="00E70D66">
        <w:rPr>
          <w:i/>
          <w:lang w:val="en-US"/>
        </w:rPr>
        <w:t xml:space="preserve"> </w:t>
      </w:r>
      <w:proofErr w:type="spellStart"/>
      <w:r w:rsidR="00626392" w:rsidRPr="00E70D66">
        <w:rPr>
          <w:i/>
          <w:lang w:val="en-US"/>
        </w:rPr>
        <w:t>te</w:t>
      </w:r>
      <w:proofErr w:type="spellEnd"/>
      <w:r w:rsidR="00626392" w:rsidRPr="00E70D66">
        <w:rPr>
          <w:i/>
          <w:lang w:val="en-US"/>
        </w:rPr>
        <w:t xml:space="preserve"> </w:t>
      </w:r>
      <w:proofErr w:type="spellStart"/>
      <w:r w:rsidR="00626392" w:rsidRPr="00E70D66">
        <w:rPr>
          <w:i/>
          <w:lang w:val="en-US"/>
        </w:rPr>
        <w:t>ākoga</w:t>
      </w:r>
      <w:proofErr w:type="spellEnd"/>
      <w:r w:rsidR="00626392" w:rsidRPr="00E70D66">
        <w:rPr>
          <w:lang w:val="en-US"/>
        </w:rPr>
        <w:t xml:space="preserve"> / after school (</w:t>
      </w:r>
      <w:r w:rsidR="00804E01">
        <w:rPr>
          <w:lang w:val="en-US"/>
        </w:rPr>
        <w:t>that is,</w:t>
      </w:r>
      <w:r w:rsidR="00626392" w:rsidRPr="00E70D66">
        <w:rPr>
          <w:lang w:val="en-US"/>
        </w:rPr>
        <w:t xml:space="preserve"> when sch</w:t>
      </w:r>
      <w:r w:rsidR="00804E01">
        <w:rPr>
          <w:lang w:val="en-US"/>
        </w:rPr>
        <w:t>ool is finished)</w:t>
      </w:r>
      <w:r w:rsidR="006674C8">
        <w:rPr>
          <w:lang w:val="en-US"/>
        </w:rPr>
        <w:t>;</w:t>
      </w:r>
      <w:r w:rsidR="00626392" w:rsidRPr="00E70D66">
        <w:rPr>
          <w:lang w:val="en-US"/>
        </w:rPr>
        <w:t xml:space="preserve"> </w:t>
      </w:r>
      <w:proofErr w:type="spellStart"/>
      <w:r w:rsidR="00626392" w:rsidRPr="00E70D66">
        <w:rPr>
          <w:i/>
          <w:lang w:val="en-US"/>
        </w:rPr>
        <w:t>i</w:t>
      </w:r>
      <w:proofErr w:type="spellEnd"/>
      <w:r w:rsidR="00626392" w:rsidRPr="00E70D66">
        <w:rPr>
          <w:i/>
          <w:lang w:val="en-US"/>
        </w:rPr>
        <w:t xml:space="preserve"> </w:t>
      </w:r>
      <w:proofErr w:type="spellStart"/>
      <w:r w:rsidR="00626392" w:rsidRPr="00E70D66">
        <w:rPr>
          <w:i/>
          <w:lang w:val="en-US"/>
        </w:rPr>
        <w:t>taimi</w:t>
      </w:r>
      <w:proofErr w:type="spellEnd"/>
      <w:r w:rsidR="00626392" w:rsidRPr="00E70D66">
        <w:rPr>
          <w:i/>
          <w:lang w:val="en-US"/>
        </w:rPr>
        <w:t xml:space="preserve"> </w:t>
      </w:r>
      <w:proofErr w:type="spellStart"/>
      <w:r w:rsidR="00626392" w:rsidRPr="00E70D66">
        <w:rPr>
          <w:i/>
          <w:lang w:val="en-US"/>
        </w:rPr>
        <w:t>uma</w:t>
      </w:r>
      <w:proofErr w:type="spellEnd"/>
      <w:r w:rsidR="00626392" w:rsidRPr="00E70D66">
        <w:rPr>
          <w:lang w:val="en-US"/>
        </w:rPr>
        <w:t xml:space="preserve"> / all the time;</w:t>
      </w:r>
      <w:r w:rsidR="006674C8">
        <w:rPr>
          <w:lang w:val="en-US"/>
        </w:rPr>
        <w:t xml:space="preserve"> and</w:t>
      </w:r>
      <w:r w:rsidR="00626392" w:rsidRPr="00E70D66">
        <w:rPr>
          <w:lang w:val="en-US"/>
        </w:rPr>
        <w:t xml:space="preserve"> </w:t>
      </w:r>
      <w:proofErr w:type="spellStart"/>
      <w:r w:rsidR="00626392" w:rsidRPr="00E70D66">
        <w:rPr>
          <w:i/>
          <w:lang w:val="en-US"/>
        </w:rPr>
        <w:t>i</w:t>
      </w:r>
      <w:proofErr w:type="spellEnd"/>
      <w:r w:rsidR="00626392" w:rsidRPr="00E70D66">
        <w:rPr>
          <w:i/>
          <w:lang w:val="en-US"/>
        </w:rPr>
        <w:t xml:space="preserve"> </w:t>
      </w:r>
      <w:proofErr w:type="spellStart"/>
      <w:r w:rsidR="00626392" w:rsidRPr="00E70D66">
        <w:rPr>
          <w:i/>
          <w:lang w:val="en-US"/>
        </w:rPr>
        <w:t>vāiaho</w:t>
      </w:r>
      <w:proofErr w:type="spellEnd"/>
      <w:r w:rsidR="00626392" w:rsidRPr="00E70D66">
        <w:rPr>
          <w:i/>
          <w:lang w:val="en-US"/>
        </w:rPr>
        <w:t xml:space="preserve"> </w:t>
      </w:r>
      <w:proofErr w:type="spellStart"/>
      <w:r w:rsidR="00626392" w:rsidRPr="00E70D66">
        <w:rPr>
          <w:i/>
          <w:lang w:val="en-US"/>
        </w:rPr>
        <w:t>uma</w:t>
      </w:r>
      <w:proofErr w:type="spellEnd"/>
      <w:r w:rsidR="00626392" w:rsidRPr="00E70D66">
        <w:rPr>
          <w:i/>
          <w:lang w:val="en-US"/>
        </w:rPr>
        <w:t xml:space="preserve"> </w:t>
      </w:r>
      <w:r w:rsidR="00626392" w:rsidRPr="00E70D66">
        <w:rPr>
          <w:lang w:val="en-US"/>
        </w:rPr>
        <w:t>/ every week</w:t>
      </w:r>
    </w:p>
    <w:p w:rsidR="00626392" w:rsidRPr="00E70D66" w:rsidRDefault="00626392" w:rsidP="001E45FC">
      <w:pPr>
        <w:pStyle w:val="ListBullet"/>
        <w:rPr>
          <w:lang w:val="en-US"/>
        </w:rPr>
      </w:pPr>
      <w:r w:rsidRPr="00E70D66">
        <w:rPr>
          <w:lang w:val="en-US"/>
        </w:rPr>
        <w:t xml:space="preserve">words transliterated or borrowed from English, </w:t>
      </w:r>
      <w:r w:rsidR="00DB06BB">
        <w:rPr>
          <w:lang w:val="en-US"/>
        </w:rPr>
        <w:t xml:space="preserve">for example, </w:t>
      </w:r>
      <w:proofErr w:type="spellStart"/>
      <w:r w:rsidRPr="00E70D66">
        <w:rPr>
          <w:i/>
          <w:lang w:val="en-US"/>
        </w:rPr>
        <w:t>netipolo</w:t>
      </w:r>
      <w:proofErr w:type="spellEnd"/>
      <w:r w:rsidRPr="00E70D66">
        <w:rPr>
          <w:lang w:val="en-US"/>
        </w:rPr>
        <w:t xml:space="preserve"> / netball; </w:t>
      </w:r>
      <w:proofErr w:type="spellStart"/>
      <w:r w:rsidR="003E0D11">
        <w:rPr>
          <w:i/>
          <w:lang w:val="en-US"/>
        </w:rPr>
        <w:t>Ē</w:t>
      </w:r>
      <w:r w:rsidRPr="00E70D66">
        <w:rPr>
          <w:i/>
          <w:lang w:val="en-US"/>
        </w:rPr>
        <w:t>heta</w:t>
      </w:r>
      <w:proofErr w:type="spellEnd"/>
      <w:r w:rsidRPr="00E70D66">
        <w:rPr>
          <w:lang w:val="en-US"/>
        </w:rPr>
        <w:t xml:space="preserve"> / Easter; </w:t>
      </w:r>
      <w:proofErr w:type="spellStart"/>
      <w:r w:rsidRPr="00E70D66">
        <w:rPr>
          <w:i/>
          <w:lang w:val="en-US"/>
        </w:rPr>
        <w:t>Niu</w:t>
      </w:r>
      <w:proofErr w:type="spellEnd"/>
      <w:r w:rsidRPr="00E70D66">
        <w:rPr>
          <w:i/>
          <w:lang w:val="en-US"/>
        </w:rPr>
        <w:t xml:space="preserve"> Hila</w:t>
      </w:r>
      <w:r w:rsidRPr="00E70D66">
        <w:rPr>
          <w:lang w:val="en-US"/>
        </w:rPr>
        <w:t xml:space="preserve"> / New Zealand; </w:t>
      </w:r>
      <w:proofErr w:type="spellStart"/>
      <w:r w:rsidRPr="00E70D66">
        <w:rPr>
          <w:i/>
          <w:lang w:val="en-US"/>
        </w:rPr>
        <w:t>Auhetalia</w:t>
      </w:r>
      <w:proofErr w:type="spellEnd"/>
      <w:r w:rsidRPr="00E70D66">
        <w:rPr>
          <w:lang w:val="en-US"/>
        </w:rPr>
        <w:t xml:space="preserve"> / Australia</w:t>
      </w:r>
      <w:r w:rsidR="007C7194">
        <w:rPr>
          <w:lang w:val="en-US"/>
        </w:rPr>
        <w:t xml:space="preserve">; and </w:t>
      </w:r>
      <w:r w:rsidR="007C7194" w:rsidRPr="007C7194">
        <w:rPr>
          <w:rFonts w:cs="Arial"/>
          <w:i/>
          <w:iCs/>
          <w:lang w:val="en-US"/>
        </w:rPr>
        <w:t>hall</w:t>
      </w:r>
      <w:r w:rsidR="007C7194">
        <w:rPr>
          <w:rFonts w:cs="Arial"/>
          <w:i/>
          <w:iCs/>
          <w:lang w:val="en-US"/>
        </w:rPr>
        <w:t xml:space="preserve"> </w:t>
      </w:r>
      <w:r w:rsidR="007C7194" w:rsidRPr="007C7194">
        <w:rPr>
          <w:rFonts w:cs="Arial"/>
          <w:lang w:val="en-US"/>
        </w:rPr>
        <w:t>(</w:t>
      </w:r>
      <w:r w:rsidR="007C7194">
        <w:rPr>
          <w:rFonts w:cs="Arial"/>
          <w:lang w:val="en-US"/>
        </w:rPr>
        <w:t>in Tokelau these buildings are referred to by their names)</w:t>
      </w:r>
    </w:p>
    <w:p w:rsidR="00626392" w:rsidRPr="00E70D66" w:rsidRDefault="00626392" w:rsidP="001E45FC">
      <w:pPr>
        <w:pStyle w:val="ListBullet"/>
        <w:rPr>
          <w:lang w:val="en-US"/>
        </w:rPr>
      </w:pPr>
      <w:r w:rsidRPr="00E70D66">
        <w:rPr>
          <w:lang w:val="en-US"/>
        </w:rPr>
        <w:lastRenderedPageBreak/>
        <w:t xml:space="preserve">formulaic expressions, </w:t>
      </w:r>
      <w:r w:rsidR="00DB06BB">
        <w:rPr>
          <w:lang w:val="en-US"/>
        </w:rPr>
        <w:t>for example,</w:t>
      </w:r>
      <w:r w:rsidRPr="00E70D66">
        <w:rPr>
          <w:lang w:val="en-US"/>
        </w:rPr>
        <w:t xml:space="preserve"> </w:t>
      </w:r>
      <w:r w:rsidRPr="00E70D66">
        <w:rPr>
          <w:i/>
          <w:lang w:val="en-US"/>
        </w:rPr>
        <w:t xml:space="preserve">E </w:t>
      </w:r>
      <w:proofErr w:type="spellStart"/>
      <w:r w:rsidRPr="00E70D66">
        <w:rPr>
          <w:i/>
          <w:lang w:val="en-US"/>
        </w:rPr>
        <w:t>hē</w:t>
      </w:r>
      <w:proofErr w:type="spellEnd"/>
      <w:r w:rsidRPr="00E70D66">
        <w:rPr>
          <w:i/>
          <w:lang w:val="en-US"/>
        </w:rPr>
        <w:t xml:space="preserve"> </w:t>
      </w:r>
      <w:proofErr w:type="spellStart"/>
      <w:r w:rsidRPr="00E70D66">
        <w:rPr>
          <w:i/>
          <w:lang w:val="en-US"/>
        </w:rPr>
        <w:t>kō</w:t>
      </w:r>
      <w:proofErr w:type="spellEnd"/>
      <w:r w:rsidRPr="00E70D66">
        <w:rPr>
          <w:i/>
          <w:lang w:val="en-US"/>
        </w:rPr>
        <w:t xml:space="preserve"> </w:t>
      </w:r>
      <w:proofErr w:type="spellStart"/>
      <w:r w:rsidRPr="00E70D66">
        <w:rPr>
          <w:i/>
          <w:lang w:val="en-US"/>
        </w:rPr>
        <w:t>mautinoa</w:t>
      </w:r>
      <w:proofErr w:type="spellEnd"/>
      <w:r w:rsidR="00804E01">
        <w:rPr>
          <w:i/>
          <w:lang w:val="en-US"/>
        </w:rPr>
        <w:t>.</w:t>
      </w:r>
      <w:r w:rsidRPr="00E70D66">
        <w:rPr>
          <w:lang w:val="en-US"/>
        </w:rPr>
        <w:t xml:space="preserve"> / I’m not sure</w:t>
      </w:r>
      <w:r w:rsidR="00804E01">
        <w:rPr>
          <w:lang w:val="en-US"/>
        </w:rPr>
        <w:t>.</w:t>
      </w:r>
      <w:r w:rsidRPr="00E70D66">
        <w:rPr>
          <w:lang w:val="en-US"/>
        </w:rPr>
        <w:t xml:space="preserve">; </w:t>
      </w:r>
      <w:r w:rsidRPr="00E70D66">
        <w:rPr>
          <w:i/>
          <w:lang w:val="en-US"/>
        </w:rPr>
        <w:t xml:space="preserve">Io </w:t>
      </w:r>
      <w:proofErr w:type="spellStart"/>
      <w:r w:rsidRPr="00E70D66">
        <w:rPr>
          <w:i/>
          <w:lang w:val="en-US"/>
        </w:rPr>
        <w:t>lā</w:t>
      </w:r>
      <w:proofErr w:type="spellEnd"/>
      <w:r w:rsidRPr="00E70D66">
        <w:rPr>
          <w:i/>
          <w:lang w:val="en-US"/>
        </w:rPr>
        <w:t xml:space="preserve">, </w:t>
      </w:r>
      <w:proofErr w:type="spellStart"/>
      <w:r w:rsidRPr="00E70D66">
        <w:rPr>
          <w:i/>
          <w:lang w:val="en-US"/>
        </w:rPr>
        <w:t>kua</w:t>
      </w:r>
      <w:proofErr w:type="spellEnd"/>
      <w:r w:rsidRPr="00E70D66">
        <w:rPr>
          <w:i/>
          <w:lang w:val="en-US"/>
        </w:rPr>
        <w:t xml:space="preserve"> </w:t>
      </w:r>
      <w:proofErr w:type="spellStart"/>
      <w:r w:rsidRPr="00E70D66">
        <w:rPr>
          <w:i/>
          <w:lang w:val="en-US"/>
        </w:rPr>
        <w:t>lelei</w:t>
      </w:r>
      <w:proofErr w:type="spellEnd"/>
      <w:r w:rsidR="00804E01">
        <w:rPr>
          <w:i/>
          <w:lang w:val="en-US"/>
        </w:rPr>
        <w:t>.</w:t>
      </w:r>
      <w:r w:rsidRPr="00E70D66">
        <w:rPr>
          <w:lang w:val="en-US"/>
        </w:rPr>
        <w:t xml:space="preserve"> / OK</w:t>
      </w:r>
      <w:r w:rsidR="00DD0F75">
        <w:rPr>
          <w:lang w:val="en-US"/>
        </w:rPr>
        <w:t>.</w:t>
      </w:r>
      <w:r w:rsidRPr="00E70D66">
        <w:rPr>
          <w:lang w:val="en-US"/>
        </w:rPr>
        <w:t xml:space="preserve">; </w:t>
      </w:r>
      <w:r w:rsidRPr="00E70D66">
        <w:rPr>
          <w:i/>
          <w:lang w:val="en-US"/>
        </w:rPr>
        <w:t xml:space="preserve">E </w:t>
      </w:r>
      <w:proofErr w:type="spellStart"/>
      <w:r w:rsidRPr="00E70D66">
        <w:rPr>
          <w:i/>
          <w:lang w:val="en-US"/>
        </w:rPr>
        <w:t>lelei</w:t>
      </w:r>
      <w:proofErr w:type="spellEnd"/>
      <w:r w:rsidR="00804E01">
        <w:rPr>
          <w:lang w:val="en-US"/>
        </w:rPr>
        <w:t xml:space="preserve">. </w:t>
      </w:r>
      <w:r w:rsidRPr="00E70D66">
        <w:rPr>
          <w:lang w:val="en-US"/>
        </w:rPr>
        <w:t>/ Of course</w:t>
      </w:r>
      <w:r w:rsidR="00804E01">
        <w:rPr>
          <w:lang w:val="en-US"/>
        </w:rPr>
        <w:t>.</w:t>
      </w:r>
      <w:r w:rsidRPr="00E70D66">
        <w:rPr>
          <w:lang w:val="en-US"/>
        </w:rPr>
        <w:t xml:space="preserve">; </w:t>
      </w:r>
      <w:proofErr w:type="spellStart"/>
      <w:r w:rsidRPr="00E70D66">
        <w:rPr>
          <w:i/>
          <w:lang w:val="en-US"/>
        </w:rPr>
        <w:t>Hōvē</w:t>
      </w:r>
      <w:proofErr w:type="spellEnd"/>
      <w:r w:rsidR="00804E01">
        <w:rPr>
          <w:i/>
          <w:lang w:val="en-US"/>
        </w:rPr>
        <w:t>.</w:t>
      </w:r>
      <w:r w:rsidRPr="00E70D66">
        <w:rPr>
          <w:lang w:val="en-US"/>
        </w:rPr>
        <w:t xml:space="preserve"> / Perhaps</w:t>
      </w:r>
      <w:r w:rsidR="00804E01">
        <w:rPr>
          <w:lang w:val="en-US"/>
        </w:rPr>
        <w:t>.</w:t>
      </w:r>
      <w:r w:rsidRPr="00E70D66">
        <w:rPr>
          <w:lang w:val="en-US"/>
        </w:rPr>
        <w:t>;</w:t>
      </w:r>
      <w:r w:rsidR="006674C8" w:rsidRPr="006674C8">
        <w:rPr>
          <w:lang w:val="en-US"/>
        </w:rPr>
        <w:t xml:space="preserve"> </w:t>
      </w:r>
      <w:r w:rsidR="006674C8">
        <w:rPr>
          <w:lang w:val="en-US"/>
        </w:rPr>
        <w:t>and</w:t>
      </w:r>
      <w:r w:rsidRPr="00E70D66">
        <w:rPr>
          <w:lang w:val="en-US"/>
        </w:rPr>
        <w:t xml:space="preserve"> </w:t>
      </w:r>
      <w:proofErr w:type="spellStart"/>
      <w:r w:rsidRPr="00E70D66">
        <w:rPr>
          <w:i/>
          <w:lang w:val="en-US"/>
        </w:rPr>
        <w:t>Tēnā</w:t>
      </w:r>
      <w:proofErr w:type="spellEnd"/>
      <w:r w:rsidRPr="00E70D66">
        <w:rPr>
          <w:i/>
          <w:lang w:val="en-US"/>
        </w:rPr>
        <w:t xml:space="preserve"> i </w:t>
      </w:r>
      <w:proofErr w:type="spellStart"/>
      <w:r w:rsidRPr="00E70D66">
        <w:rPr>
          <w:i/>
          <w:lang w:val="en-US"/>
        </w:rPr>
        <w:t>kō</w:t>
      </w:r>
      <w:proofErr w:type="spellEnd"/>
      <w:r w:rsidR="00804E01">
        <w:rPr>
          <w:i/>
          <w:lang w:val="en-US"/>
        </w:rPr>
        <w:t>.</w:t>
      </w:r>
      <w:r w:rsidR="00804E01">
        <w:rPr>
          <w:lang w:val="en-US"/>
        </w:rPr>
        <w:t xml:space="preserve"> / Over there.</w:t>
      </w:r>
    </w:p>
    <w:p w:rsidR="00626392" w:rsidRPr="00E70D66" w:rsidRDefault="00626392" w:rsidP="001E45FC">
      <w:pPr>
        <w:pStyle w:val="ListBullet"/>
        <w:rPr>
          <w:lang w:val="en-US"/>
        </w:rPr>
      </w:pPr>
      <w:r w:rsidRPr="00E70D66">
        <w:rPr>
          <w:lang w:val="en-US"/>
        </w:rPr>
        <w:t xml:space="preserve">time expressions, </w:t>
      </w:r>
      <w:r w:rsidR="00DB06BB">
        <w:rPr>
          <w:lang w:val="en-US"/>
        </w:rPr>
        <w:t>for example,</w:t>
      </w:r>
      <w:r w:rsidRPr="00E70D66">
        <w:rPr>
          <w:lang w:val="en-US"/>
        </w:rPr>
        <w:t xml:space="preserve"> </w:t>
      </w:r>
      <w:proofErr w:type="spellStart"/>
      <w:r w:rsidRPr="00E70D66">
        <w:rPr>
          <w:i/>
          <w:lang w:val="en-US"/>
        </w:rPr>
        <w:t>i</w:t>
      </w:r>
      <w:proofErr w:type="spellEnd"/>
      <w:r w:rsidRPr="00E70D66">
        <w:rPr>
          <w:i/>
          <w:lang w:val="en-US"/>
        </w:rPr>
        <w:t xml:space="preserve"> </w:t>
      </w:r>
      <w:proofErr w:type="spellStart"/>
      <w:r w:rsidRPr="00E70D66">
        <w:rPr>
          <w:i/>
          <w:lang w:val="en-US"/>
        </w:rPr>
        <w:t>te</w:t>
      </w:r>
      <w:proofErr w:type="spellEnd"/>
      <w:r w:rsidRPr="00E70D66">
        <w:rPr>
          <w:i/>
          <w:lang w:val="en-US"/>
        </w:rPr>
        <w:t xml:space="preserve"> </w:t>
      </w:r>
      <w:proofErr w:type="spellStart"/>
      <w:r w:rsidRPr="00E70D66">
        <w:rPr>
          <w:i/>
          <w:lang w:val="en-US"/>
        </w:rPr>
        <w:t>afiafi</w:t>
      </w:r>
      <w:proofErr w:type="spellEnd"/>
      <w:r w:rsidRPr="00E70D66">
        <w:rPr>
          <w:i/>
          <w:lang w:val="en-US"/>
        </w:rPr>
        <w:t xml:space="preserve"> </w:t>
      </w:r>
      <w:proofErr w:type="spellStart"/>
      <w:r w:rsidRPr="00E70D66">
        <w:rPr>
          <w:i/>
          <w:lang w:val="en-US"/>
        </w:rPr>
        <w:t>na</w:t>
      </w:r>
      <w:proofErr w:type="spellEnd"/>
      <w:r w:rsidRPr="00E70D66">
        <w:rPr>
          <w:i/>
          <w:lang w:val="en-US"/>
        </w:rPr>
        <w:t xml:space="preserve"> </w:t>
      </w:r>
      <w:proofErr w:type="spellStart"/>
      <w:r w:rsidRPr="00E70D66">
        <w:rPr>
          <w:i/>
          <w:lang w:val="en-US"/>
        </w:rPr>
        <w:t>hohoko</w:t>
      </w:r>
      <w:proofErr w:type="spellEnd"/>
      <w:r w:rsidRPr="00E70D66">
        <w:rPr>
          <w:lang w:val="en-US"/>
        </w:rPr>
        <w:t xml:space="preserve"> / the next evening; </w:t>
      </w:r>
      <w:proofErr w:type="spellStart"/>
      <w:r w:rsidRPr="00E70D66">
        <w:rPr>
          <w:i/>
          <w:lang w:val="en-US"/>
        </w:rPr>
        <w:t>i</w:t>
      </w:r>
      <w:proofErr w:type="spellEnd"/>
      <w:r w:rsidRPr="00E70D66">
        <w:rPr>
          <w:i/>
          <w:lang w:val="en-US"/>
        </w:rPr>
        <w:t xml:space="preserve"> </w:t>
      </w:r>
      <w:proofErr w:type="spellStart"/>
      <w:r w:rsidRPr="00E70D66">
        <w:rPr>
          <w:i/>
          <w:lang w:val="en-US"/>
        </w:rPr>
        <w:t>te</w:t>
      </w:r>
      <w:proofErr w:type="spellEnd"/>
      <w:r w:rsidRPr="00E70D66">
        <w:rPr>
          <w:i/>
          <w:lang w:val="en-US"/>
        </w:rPr>
        <w:t xml:space="preserve"> </w:t>
      </w:r>
      <w:proofErr w:type="spellStart"/>
      <w:r w:rsidRPr="00E70D66">
        <w:rPr>
          <w:i/>
          <w:lang w:val="en-US"/>
        </w:rPr>
        <w:t>pō</w:t>
      </w:r>
      <w:proofErr w:type="spellEnd"/>
      <w:r w:rsidRPr="00E70D66">
        <w:rPr>
          <w:i/>
          <w:lang w:val="en-US"/>
        </w:rPr>
        <w:t xml:space="preserve"> </w:t>
      </w:r>
      <w:proofErr w:type="spellStart"/>
      <w:r w:rsidRPr="00E70D66">
        <w:rPr>
          <w:i/>
          <w:lang w:val="en-US"/>
        </w:rPr>
        <w:t>nei</w:t>
      </w:r>
      <w:proofErr w:type="spellEnd"/>
      <w:r w:rsidRPr="00E70D66">
        <w:rPr>
          <w:lang w:val="en-US"/>
        </w:rPr>
        <w:t xml:space="preserve"> / tonight;</w:t>
      </w:r>
      <w:r w:rsidR="006674C8" w:rsidRPr="006674C8">
        <w:rPr>
          <w:lang w:val="en-US"/>
        </w:rPr>
        <w:t xml:space="preserve"> </w:t>
      </w:r>
      <w:r w:rsidR="006674C8">
        <w:rPr>
          <w:lang w:val="en-US"/>
        </w:rPr>
        <w:t>and</w:t>
      </w:r>
      <w:r w:rsidRPr="00E70D66">
        <w:rPr>
          <w:lang w:val="en-US"/>
        </w:rPr>
        <w:t xml:space="preserve"> </w:t>
      </w:r>
      <w:r w:rsidRPr="00E70D66">
        <w:rPr>
          <w:i/>
          <w:lang w:val="en-US"/>
        </w:rPr>
        <w:t xml:space="preserve">toe tolu </w:t>
      </w:r>
      <w:proofErr w:type="spellStart"/>
      <w:r w:rsidRPr="00E70D66">
        <w:rPr>
          <w:i/>
          <w:lang w:val="en-US"/>
        </w:rPr>
        <w:t>ia</w:t>
      </w:r>
      <w:proofErr w:type="spellEnd"/>
      <w:r w:rsidRPr="00E70D66">
        <w:rPr>
          <w:i/>
          <w:lang w:val="en-US"/>
        </w:rPr>
        <w:t xml:space="preserve"> </w:t>
      </w:r>
      <w:proofErr w:type="spellStart"/>
      <w:r w:rsidRPr="00E70D66">
        <w:rPr>
          <w:i/>
          <w:lang w:val="en-US"/>
        </w:rPr>
        <w:t>vāiaho</w:t>
      </w:r>
      <w:proofErr w:type="spellEnd"/>
      <w:r w:rsidRPr="00E70D66">
        <w:rPr>
          <w:lang w:val="en-US"/>
        </w:rPr>
        <w:t xml:space="preserve"> / in three weeks’ time</w:t>
      </w:r>
    </w:p>
    <w:p w:rsidR="00626392" w:rsidRPr="00E70D66" w:rsidRDefault="00626392" w:rsidP="001E45FC">
      <w:pPr>
        <w:pStyle w:val="ListBullet"/>
        <w:rPr>
          <w:lang w:val="en-US"/>
        </w:rPr>
      </w:pPr>
      <w:r w:rsidRPr="00E70D66">
        <w:rPr>
          <w:lang w:val="en-US"/>
        </w:rPr>
        <w:t xml:space="preserve">dance instructions, </w:t>
      </w:r>
      <w:r w:rsidR="00DB06BB">
        <w:rPr>
          <w:lang w:val="en-US"/>
        </w:rPr>
        <w:t>for example,</w:t>
      </w:r>
      <w:r w:rsidRPr="00E70D66">
        <w:rPr>
          <w:lang w:val="en-US"/>
        </w:rPr>
        <w:t xml:space="preserve"> </w:t>
      </w:r>
      <w:proofErr w:type="spellStart"/>
      <w:r w:rsidR="006674C8">
        <w:rPr>
          <w:i/>
          <w:lang w:val="en-US"/>
        </w:rPr>
        <w:t>F</w:t>
      </w:r>
      <w:r w:rsidRPr="00E70D66">
        <w:rPr>
          <w:i/>
          <w:lang w:val="en-US"/>
        </w:rPr>
        <w:t>akavave</w:t>
      </w:r>
      <w:r w:rsidR="000B1B9F" w:rsidRPr="00E70D66">
        <w:rPr>
          <w:i/>
          <w:lang w:val="en-US"/>
        </w:rPr>
        <w:t>vave</w:t>
      </w:r>
      <w:proofErr w:type="spellEnd"/>
      <w:r w:rsidR="006674C8">
        <w:rPr>
          <w:i/>
          <w:lang w:val="en-US"/>
        </w:rPr>
        <w:t xml:space="preserve"> </w:t>
      </w:r>
      <w:proofErr w:type="spellStart"/>
      <w:r w:rsidR="006674C8">
        <w:rPr>
          <w:i/>
          <w:lang w:val="en-US"/>
        </w:rPr>
        <w:t>te</w:t>
      </w:r>
      <w:proofErr w:type="spellEnd"/>
      <w:r w:rsidR="006674C8">
        <w:rPr>
          <w:i/>
          <w:lang w:val="en-US"/>
        </w:rPr>
        <w:t xml:space="preserve"> </w:t>
      </w:r>
      <w:proofErr w:type="spellStart"/>
      <w:r w:rsidR="006674C8">
        <w:rPr>
          <w:i/>
          <w:lang w:val="en-US"/>
        </w:rPr>
        <w:t>h</w:t>
      </w:r>
      <w:r w:rsidR="006674C8" w:rsidRPr="00E70D66">
        <w:rPr>
          <w:i/>
          <w:lang w:val="en-US"/>
        </w:rPr>
        <w:t>ihiva</w:t>
      </w:r>
      <w:proofErr w:type="spellEnd"/>
      <w:r w:rsidR="004E5FDC">
        <w:rPr>
          <w:i/>
          <w:lang w:val="en-US"/>
        </w:rPr>
        <w:t>!</w:t>
      </w:r>
      <w:r w:rsidRPr="00E70D66">
        <w:rPr>
          <w:lang w:val="en-US"/>
        </w:rPr>
        <w:t xml:space="preserve"> / Go </w:t>
      </w:r>
      <w:proofErr w:type="gramStart"/>
      <w:r w:rsidRPr="00DF01BF">
        <w:t>fast</w:t>
      </w:r>
      <w:r w:rsidR="00804E01" w:rsidRPr="00DF01BF">
        <w:t>er!</w:t>
      </w:r>
      <w:r w:rsidRPr="00DF01BF">
        <w:t>;</w:t>
      </w:r>
      <w:proofErr w:type="gramEnd"/>
      <w:r w:rsidRPr="00E70D66">
        <w:rPr>
          <w:lang w:val="en-US"/>
        </w:rPr>
        <w:t xml:space="preserve"> </w:t>
      </w:r>
      <w:proofErr w:type="spellStart"/>
      <w:r w:rsidRPr="00E70D66">
        <w:rPr>
          <w:i/>
          <w:lang w:val="en-US"/>
        </w:rPr>
        <w:t>Matafiafia</w:t>
      </w:r>
      <w:proofErr w:type="spellEnd"/>
      <w:r w:rsidRPr="00E70D66">
        <w:rPr>
          <w:i/>
          <w:lang w:val="en-US"/>
        </w:rPr>
        <w:t>!</w:t>
      </w:r>
      <w:r w:rsidR="00804E01">
        <w:rPr>
          <w:lang w:val="en-US"/>
        </w:rPr>
        <w:t xml:space="preserve"> / Smile!</w:t>
      </w:r>
    </w:p>
    <w:p w:rsidR="00626392" w:rsidRPr="00E70D66" w:rsidRDefault="00626392" w:rsidP="001E45FC">
      <w:pPr>
        <w:pStyle w:val="ListBullet"/>
        <w:rPr>
          <w:lang w:val="en-US"/>
        </w:rPr>
      </w:pPr>
      <w:r w:rsidRPr="00E70D66">
        <w:rPr>
          <w:lang w:val="en-US"/>
        </w:rPr>
        <w:t xml:space="preserve">words with the same letter combinations, where macrons distinguish meaning, </w:t>
      </w:r>
      <w:r w:rsidR="00DB06BB">
        <w:rPr>
          <w:lang w:val="en-US"/>
        </w:rPr>
        <w:t xml:space="preserve">for example, </w:t>
      </w:r>
      <w:proofErr w:type="spellStart"/>
      <w:r w:rsidRPr="00DB06BB">
        <w:rPr>
          <w:i/>
          <w:lang w:val="en-US"/>
        </w:rPr>
        <w:t>matua</w:t>
      </w:r>
      <w:proofErr w:type="spellEnd"/>
      <w:r w:rsidRPr="00E70D66">
        <w:rPr>
          <w:lang w:val="en-US"/>
        </w:rPr>
        <w:t xml:space="preserve"> / older; </w:t>
      </w:r>
      <w:proofErr w:type="spellStart"/>
      <w:r w:rsidRPr="00DB06BB">
        <w:rPr>
          <w:i/>
          <w:lang w:val="en-US"/>
        </w:rPr>
        <w:t>mātua</w:t>
      </w:r>
      <w:proofErr w:type="spellEnd"/>
      <w:r w:rsidRPr="00E70D66">
        <w:rPr>
          <w:lang w:val="en-US"/>
        </w:rPr>
        <w:t xml:space="preserve"> / mother</w:t>
      </w:r>
      <w:r w:rsidR="00804E01">
        <w:rPr>
          <w:lang w:val="en-US"/>
        </w:rPr>
        <w:t>, mum</w:t>
      </w:r>
      <w:r w:rsidRPr="00E70D66">
        <w:rPr>
          <w:lang w:val="en-US"/>
        </w:rPr>
        <w:t>;</w:t>
      </w:r>
      <w:r w:rsidR="006674C8" w:rsidRPr="006674C8">
        <w:rPr>
          <w:lang w:val="en-US"/>
        </w:rPr>
        <w:t xml:space="preserve"> </w:t>
      </w:r>
      <w:r w:rsidR="006674C8">
        <w:rPr>
          <w:lang w:val="en-US"/>
        </w:rPr>
        <w:t>and</w:t>
      </w:r>
      <w:r w:rsidRPr="00E70D66">
        <w:rPr>
          <w:lang w:val="en-US"/>
        </w:rPr>
        <w:t xml:space="preserve"> </w:t>
      </w:r>
      <w:proofErr w:type="spellStart"/>
      <w:r w:rsidRPr="00DB06BB">
        <w:rPr>
          <w:i/>
          <w:lang w:val="en-US"/>
        </w:rPr>
        <w:t>matuā</w:t>
      </w:r>
      <w:proofErr w:type="spellEnd"/>
      <w:r w:rsidRPr="00E70D66">
        <w:rPr>
          <w:lang w:val="en-US"/>
        </w:rPr>
        <w:t xml:space="preserve"> / extremely</w:t>
      </w:r>
    </w:p>
    <w:p w:rsidR="00626392" w:rsidRPr="00E70D66" w:rsidRDefault="00626392" w:rsidP="001E45FC">
      <w:pPr>
        <w:pStyle w:val="ListBullet"/>
        <w:rPr>
          <w:lang w:val="en-US"/>
        </w:rPr>
      </w:pPr>
      <w:r w:rsidRPr="00E70D66">
        <w:rPr>
          <w:lang w:val="en-US"/>
        </w:rPr>
        <w:t xml:space="preserve">vocabulary associated with music and dancing, </w:t>
      </w:r>
      <w:r w:rsidR="00DB06BB">
        <w:rPr>
          <w:lang w:val="en-US"/>
        </w:rPr>
        <w:t>for example,</w:t>
      </w:r>
      <w:r w:rsidRPr="00E70D66">
        <w:rPr>
          <w:lang w:val="en-US"/>
        </w:rPr>
        <w:t xml:space="preserve"> </w:t>
      </w:r>
      <w:proofErr w:type="spellStart"/>
      <w:r w:rsidRPr="00E70D66">
        <w:rPr>
          <w:i/>
          <w:lang w:val="en-US"/>
        </w:rPr>
        <w:t>tā</w:t>
      </w:r>
      <w:proofErr w:type="spellEnd"/>
      <w:r w:rsidRPr="00E70D66">
        <w:rPr>
          <w:i/>
          <w:lang w:val="en-US"/>
        </w:rPr>
        <w:t xml:space="preserve"> </w:t>
      </w:r>
      <w:proofErr w:type="spellStart"/>
      <w:r w:rsidRPr="00E70D66">
        <w:rPr>
          <w:i/>
          <w:lang w:val="en-US"/>
        </w:rPr>
        <w:t>te</w:t>
      </w:r>
      <w:proofErr w:type="spellEnd"/>
      <w:r w:rsidRPr="00E70D66">
        <w:rPr>
          <w:i/>
          <w:lang w:val="en-US"/>
        </w:rPr>
        <w:t xml:space="preserve"> </w:t>
      </w:r>
      <w:proofErr w:type="spellStart"/>
      <w:r w:rsidRPr="00E70D66">
        <w:rPr>
          <w:i/>
          <w:lang w:val="en-US"/>
        </w:rPr>
        <w:t>apa</w:t>
      </w:r>
      <w:proofErr w:type="spellEnd"/>
      <w:r w:rsidRPr="00E70D66">
        <w:rPr>
          <w:lang w:val="en-US"/>
        </w:rPr>
        <w:t xml:space="preserve"> / strike the tin; </w:t>
      </w:r>
      <w:proofErr w:type="spellStart"/>
      <w:r w:rsidRPr="00E70D66">
        <w:rPr>
          <w:i/>
          <w:lang w:val="en-US"/>
        </w:rPr>
        <w:t>pō</w:t>
      </w:r>
      <w:proofErr w:type="spellEnd"/>
      <w:r w:rsidRPr="00E70D66">
        <w:rPr>
          <w:i/>
          <w:lang w:val="en-US"/>
        </w:rPr>
        <w:t xml:space="preserve"> </w:t>
      </w:r>
      <w:proofErr w:type="spellStart"/>
      <w:r w:rsidRPr="00E70D66">
        <w:rPr>
          <w:i/>
          <w:lang w:val="en-US"/>
        </w:rPr>
        <w:t>te</w:t>
      </w:r>
      <w:proofErr w:type="spellEnd"/>
      <w:r w:rsidRPr="00E70D66">
        <w:rPr>
          <w:i/>
          <w:lang w:val="en-US"/>
        </w:rPr>
        <w:t xml:space="preserve"> </w:t>
      </w:r>
      <w:proofErr w:type="spellStart"/>
      <w:r w:rsidRPr="00E70D66">
        <w:rPr>
          <w:i/>
          <w:lang w:val="en-US"/>
        </w:rPr>
        <w:t>pōkihi</w:t>
      </w:r>
      <w:proofErr w:type="spellEnd"/>
      <w:r w:rsidRPr="00E70D66">
        <w:rPr>
          <w:lang w:val="en-US"/>
        </w:rPr>
        <w:t xml:space="preserve"> / beat the drum;</w:t>
      </w:r>
      <w:r w:rsidR="006674C8" w:rsidRPr="006674C8">
        <w:rPr>
          <w:lang w:val="en-US"/>
        </w:rPr>
        <w:t xml:space="preserve"> </w:t>
      </w:r>
      <w:r w:rsidR="006674C8">
        <w:rPr>
          <w:lang w:val="en-US"/>
        </w:rPr>
        <w:t>and</w:t>
      </w:r>
      <w:r w:rsidRPr="00E70D66">
        <w:rPr>
          <w:lang w:val="en-US"/>
        </w:rPr>
        <w:t xml:space="preserve"> </w:t>
      </w:r>
      <w:proofErr w:type="spellStart"/>
      <w:r w:rsidRPr="00E70D66">
        <w:rPr>
          <w:i/>
          <w:lang w:val="en-US"/>
        </w:rPr>
        <w:t>Hōhō</w:t>
      </w:r>
      <w:proofErr w:type="spellEnd"/>
      <w:r w:rsidRPr="00E70D66">
        <w:rPr>
          <w:i/>
          <w:lang w:val="en-US"/>
        </w:rPr>
        <w:t xml:space="preserve"> </w:t>
      </w:r>
      <w:proofErr w:type="spellStart"/>
      <w:r w:rsidRPr="00E70D66">
        <w:rPr>
          <w:i/>
          <w:lang w:val="en-US"/>
        </w:rPr>
        <w:t>ki</w:t>
      </w:r>
      <w:proofErr w:type="spellEnd"/>
      <w:r w:rsidRPr="00E70D66">
        <w:rPr>
          <w:i/>
          <w:lang w:val="en-US"/>
        </w:rPr>
        <w:t xml:space="preserve"> </w:t>
      </w:r>
      <w:proofErr w:type="spellStart"/>
      <w:r w:rsidRPr="00E70D66">
        <w:rPr>
          <w:i/>
          <w:lang w:val="en-US"/>
        </w:rPr>
        <w:t>mua</w:t>
      </w:r>
      <w:proofErr w:type="spellEnd"/>
      <w:r w:rsidRPr="00E70D66">
        <w:rPr>
          <w:i/>
          <w:lang w:val="en-US"/>
        </w:rPr>
        <w:t>!</w:t>
      </w:r>
      <w:r w:rsidRPr="00E70D66">
        <w:rPr>
          <w:lang w:val="en-US"/>
        </w:rPr>
        <w:t xml:space="preserve"> / Move forwards!</w:t>
      </w:r>
    </w:p>
    <w:p w:rsidR="00626392" w:rsidRPr="00E70D66" w:rsidRDefault="00626392" w:rsidP="001E45FC">
      <w:pPr>
        <w:pStyle w:val="ListBullet"/>
        <w:rPr>
          <w:lang w:val="en-US"/>
        </w:rPr>
      </w:pPr>
      <w:r w:rsidRPr="00E70D66">
        <w:rPr>
          <w:lang w:val="en-US"/>
        </w:rPr>
        <w:t xml:space="preserve">different forms of pronouns to give precise meaning, </w:t>
      </w:r>
      <w:r w:rsidR="00DB06BB">
        <w:rPr>
          <w:lang w:val="en-US"/>
        </w:rPr>
        <w:t xml:space="preserve">for example, </w:t>
      </w:r>
      <w:proofErr w:type="spellStart"/>
      <w:r w:rsidRPr="00E70D66">
        <w:rPr>
          <w:i/>
          <w:lang w:val="en-US"/>
        </w:rPr>
        <w:t>ki</w:t>
      </w:r>
      <w:proofErr w:type="spellEnd"/>
      <w:r w:rsidR="003E0D11">
        <w:rPr>
          <w:i/>
          <w:lang w:val="en-US"/>
        </w:rPr>
        <w:t xml:space="preserve"> </w:t>
      </w:r>
      <w:proofErr w:type="spellStart"/>
      <w:r w:rsidRPr="00E70D66">
        <w:rPr>
          <w:i/>
          <w:lang w:val="en-US"/>
        </w:rPr>
        <w:t>māua</w:t>
      </w:r>
      <w:proofErr w:type="spellEnd"/>
      <w:r w:rsidRPr="00E70D66">
        <w:rPr>
          <w:lang w:val="en-US"/>
        </w:rPr>
        <w:t xml:space="preserve"> / us (dual); </w:t>
      </w:r>
      <w:proofErr w:type="spellStart"/>
      <w:r w:rsidRPr="00E70D66">
        <w:rPr>
          <w:i/>
          <w:lang w:val="en-US"/>
        </w:rPr>
        <w:t>koe</w:t>
      </w:r>
      <w:proofErr w:type="spellEnd"/>
      <w:r w:rsidRPr="00E70D66">
        <w:rPr>
          <w:lang w:val="en-US"/>
        </w:rPr>
        <w:t xml:space="preserve"> / you (singular); </w:t>
      </w:r>
      <w:proofErr w:type="spellStart"/>
      <w:r w:rsidRPr="00E70D66">
        <w:rPr>
          <w:i/>
          <w:lang w:val="en-US"/>
        </w:rPr>
        <w:t>koutou</w:t>
      </w:r>
      <w:proofErr w:type="spellEnd"/>
      <w:r w:rsidRPr="00E70D66">
        <w:rPr>
          <w:lang w:val="en-US"/>
        </w:rPr>
        <w:t xml:space="preserve"> / you (plural);</w:t>
      </w:r>
      <w:r w:rsidR="006674C8" w:rsidRPr="006674C8">
        <w:rPr>
          <w:lang w:val="en-US"/>
        </w:rPr>
        <w:t xml:space="preserve"> </w:t>
      </w:r>
      <w:r w:rsidR="006674C8">
        <w:rPr>
          <w:lang w:val="en-US"/>
        </w:rPr>
        <w:t>and</w:t>
      </w:r>
      <w:r w:rsidRPr="00E70D66">
        <w:rPr>
          <w:lang w:val="en-US"/>
        </w:rPr>
        <w:t xml:space="preserve"> </w:t>
      </w:r>
      <w:proofErr w:type="spellStart"/>
      <w:r w:rsidRPr="00E70D66">
        <w:rPr>
          <w:i/>
          <w:lang w:val="en-US"/>
        </w:rPr>
        <w:t>tātou</w:t>
      </w:r>
      <w:proofErr w:type="spellEnd"/>
      <w:r w:rsidRPr="00E70D66">
        <w:rPr>
          <w:lang w:val="en-US"/>
        </w:rPr>
        <w:t xml:space="preserve"> / us (</w:t>
      </w:r>
      <w:r w:rsidRPr="00861A69">
        <w:t>inclusive</w:t>
      </w:r>
      <w:r w:rsidR="003E0D11">
        <w:rPr>
          <w:lang w:val="en-US"/>
        </w:rPr>
        <w:t xml:space="preserve"> </w:t>
      </w:r>
      <w:r w:rsidR="00861A69">
        <w:rPr>
          <w:lang w:val="en-US"/>
        </w:rPr>
        <w:t>–</w:t>
      </w:r>
      <w:r w:rsidR="003E0D11">
        <w:rPr>
          <w:lang w:val="en-US"/>
        </w:rPr>
        <w:t xml:space="preserve"> </w:t>
      </w:r>
      <w:r w:rsidRPr="00E70D66">
        <w:rPr>
          <w:lang w:val="en-US"/>
        </w:rPr>
        <w:t xml:space="preserve">all of you and I). </w:t>
      </w:r>
    </w:p>
    <w:p w:rsidR="00626392" w:rsidRPr="00E70D66" w:rsidRDefault="00626392" w:rsidP="00861A69">
      <w:pPr>
        <w:pStyle w:val="Heading3"/>
        <w:rPr>
          <w:lang w:val="en-US"/>
        </w:rPr>
      </w:pPr>
      <w:r w:rsidRPr="00E70D66">
        <w:rPr>
          <w:lang w:val="en-US"/>
        </w:rPr>
        <w:t>(b) Cultural Knowledge</w:t>
      </w:r>
    </w:p>
    <w:p w:rsidR="00626392" w:rsidRPr="00E70D66" w:rsidRDefault="00626392" w:rsidP="001E45FC">
      <w:pPr>
        <w:pStyle w:val="Prebullet"/>
      </w:pPr>
      <w:r w:rsidRPr="00E70D66">
        <w:t xml:space="preserve">The cultural features of the </w:t>
      </w:r>
      <w:r w:rsidRPr="001E45FC">
        <w:t>written</w:t>
      </w:r>
      <w:r w:rsidRPr="00E70D66">
        <w:t xml:space="preserve"> and visual texts include: </w:t>
      </w:r>
    </w:p>
    <w:p w:rsidR="00626392" w:rsidRPr="00E70D66" w:rsidRDefault="00626392" w:rsidP="001E45FC">
      <w:pPr>
        <w:pStyle w:val="ListBullet"/>
        <w:rPr>
          <w:lang w:val="en-US"/>
        </w:rPr>
      </w:pPr>
      <w:r w:rsidRPr="00E70D66">
        <w:rPr>
          <w:lang w:val="en-US"/>
        </w:rPr>
        <w:t>the movement of people between Tokelau and New Zealand</w:t>
      </w:r>
      <w:r w:rsidR="007954C2">
        <w:rPr>
          <w:lang w:val="en-US"/>
        </w:rPr>
        <w:t xml:space="preserve">. Many </w:t>
      </w:r>
      <w:proofErr w:type="gramStart"/>
      <w:r w:rsidR="007954C2">
        <w:rPr>
          <w:lang w:val="en-US"/>
        </w:rPr>
        <w:t>settle</w:t>
      </w:r>
      <w:proofErr w:type="gramEnd"/>
      <w:r w:rsidR="007954C2">
        <w:rPr>
          <w:lang w:val="en-US"/>
        </w:rPr>
        <w:t xml:space="preserve"> in </w:t>
      </w:r>
      <w:r w:rsidRPr="00E70D66">
        <w:rPr>
          <w:lang w:val="en-US"/>
        </w:rPr>
        <w:t xml:space="preserve">New Zealand permanently and </w:t>
      </w:r>
      <w:proofErr w:type="spellStart"/>
      <w:r w:rsidRPr="00E70D66">
        <w:rPr>
          <w:lang w:val="en-US"/>
        </w:rPr>
        <w:t>organis</w:t>
      </w:r>
      <w:r w:rsidR="007954C2">
        <w:rPr>
          <w:lang w:val="en-US"/>
        </w:rPr>
        <w:t>e</w:t>
      </w:r>
      <w:proofErr w:type="spellEnd"/>
      <w:r w:rsidRPr="00E70D66">
        <w:rPr>
          <w:lang w:val="en-US"/>
        </w:rPr>
        <w:t xml:space="preserve"> events where Tokelau people can meet and share their own culture. The Tokelau Easter Tournament is an example of this. This tournament takes place every two years in some part of New Zealand</w:t>
      </w:r>
      <w:r w:rsidR="00DB06BB">
        <w:rPr>
          <w:lang w:val="en-US"/>
        </w:rPr>
        <w:t>.</w:t>
      </w:r>
      <w:r w:rsidRPr="00E70D66">
        <w:rPr>
          <w:lang w:val="en-US"/>
        </w:rPr>
        <w:t xml:space="preserve"> </w:t>
      </w:r>
      <w:r w:rsidR="00DB06BB">
        <w:rPr>
          <w:lang w:val="en-US"/>
        </w:rPr>
        <w:t>G</w:t>
      </w:r>
      <w:r w:rsidRPr="00E70D66">
        <w:rPr>
          <w:lang w:val="en-US"/>
        </w:rPr>
        <w:t>roups com</w:t>
      </w:r>
      <w:r w:rsidR="00DB06BB">
        <w:rPr>
          <w:lang w:val="en-US"/>
        </w:rPr>
        <w:t>e</w:t>
      </w:r>
      <w:r w:rsidRPr="00E70D66">
        <w:rPr>
          <w:lang w:val="en-US"/>
        </w:rPr>
        <w:t xml:space="preserve"> from other countries to participate in the competitions</w:t>
      </w:r>
      <w:r w:rsidR="00804E01">
        <w:rPr>
          <w:lang w:val="en-US"/>
        </w:rPr>
        <w:t>,</w:t>
      </w:r>
      <w:r w:rsidRPr="00E70D66">
        <w:rPr>
          <w:lang w:val="en-US"/>
        </w:rPr>
        <w:t xml:space="preserve"> which include sporting </w:t>
      </w:r>
      <w:r w:rsidR="00804E01">
        <w:rPr>
          <w:lang w:val="en-US"/>
        </w:rPr>
        <w:t>competitions</w:t>
      </w:r>
      <w:r w:rsidRPr="00E70D66">
        <w:rPr>
          <w:lang w:val="en-US"/>
        </w:rPr>
        <w:t xml:space="preserve"> as well</w:t>
      </w:r>
      <w:r w:rsidR="00804E01">
        <w:rPr>
          <w:lang w:val="en-US"/>
        </w:rPr>
        <w:t xml:space="preserve"> as musical and dance events.</w:t>
      </w:r>
    </w:p>
    <w:p w:rsidR="00626392" w:rsidRPr="00E70D66" w:rsidRDefault="00DB06BB" w:rsidP="001E45FC">
      <w:pPr>
        <w:pStyle w:val="ListBullet"/>
        <w:rPr>
          <w:lang w:val="en-US"/>
        </w:rPr>
      </w:pPr>
      <w:r w:rsidRPr="00DB06BB">
        <w:rPr>
          <w:lang w:val="en-US"/>
        </w:rPr>
        <w:t>different words for Easter</w:t>
      </w:r>
      <w:r>
        <w:rPr>
          <w:lang w:val="en-US"/>
        </w:rPr>
        <w:t xml:space="preserve">, because of </w:t>
      </w:r>
      <w:r w:rsidR="003E0D11">
        <w:rPr>
          <w:lang w:val="en-US"/>
        </w:rPr>
        <w:t xml:space="preserve">different </w:t>
      </w:r>
      <w:r>
        <w:rPr>
          <w:lang w:val="en-US"/>
        </w:rPr>
        <w:t>missionary influences</w:t>
      </w:r>
      <w:r>
        <w:rPr>
          <w:i/>
          <w:lang w:val="en-US"/>
        </w:rPr>
        <w:t xml:space="preserve">. </w:t>
      </w:r>
      <w:proofErr w:type="spellStart"/>
      <w:r w:rsidR="00626392" w:rsidRPr="00E70D66">
        <w:rPr>
          <w:i/>
          <w:lang w:val="en-US"/>
        </w:rPr>
        <w:t>Ēheta</w:t>
      </w:r>
      <w:proofErr w:type="spellEnd"/>
      <w:r w:rsidR="00626392" w:rsidRPr="00E70D66">
        <w:rPr>
          <w:lang w:val="en-US"/>
        </w:rPr>
        <w:t xml:space="preserve"> is the Protestant term for Easter. Catholics use the terms </w:t>
      </w:r>
      <w:proofErr w:type="spellStart"/>
      <w:r w:rsidR="00626392" w:rsidRPr="00E70D66">
        <w:rPr>
          <w:i/>
          <w:lang w:val="en-US"/>
        </w:rPr>
        <w:t>Pāheka</w:t>
      </w:r>
      <w:proofErr w:type="spellEnd"/>
      <w:r w:rsidR="00626392" w:rsidRPr="00E70D66">
        <w:rPr>
          <w:lang w:val="en-US"/>
        </w:rPr>
        <w:t xml:space="preserve"> or </w:t>
      </w:r>
      <w:proofErr w:type="spellStart"/>
      <w:r w:rsidR="00626392" w:rsidRPr="00E70D66">
        <w:rPr>
          <w:i/>
          <w:lang w:val="en-US"/>
        </w:rPr>
        <w:t>Pāh</w:t>
      </w:r>
      <w:r w:rsidR="00CD36F3">
        <w:rPr>
          <w:i/>
          <w:lang w:val="en-US"/>
        </w:rPr>
        <w:t>e</w:t>
      </w:r>
      <w:r w:rsidR="00626392" w:rsidRPr="00E70D66">
        <w:rPr>
          <w:i/>
          <w:lang w:val="en-US"/>
        </w:rPr>
        <w:t>kate</w:t>
      </w:r>
      <w:proofErr w:type="spellEnd"/>
      <w:r>
        <w:rPr>
          <w:i/>
          <w:lang w:val="en-US"/>
        </w:rPr>
        <w:t xml:space="preserve">, </w:t>
      </w:r>
      <w:r w:rsidRPr="00BB7CC4">
        <w:rPr>
          <w:lang w:val="en-US"/>
        </w:rPr>
        <w:t xml:space="preserve">which </w:t>
      </w:r>
      <w:r w:rsidR="00CD36F3">
        <w:rPr>
          <w:lang w:val="en-US"/>
        </w:rPr>
        <w:t>are</w:t>
      </w:r>
      <w:r>
        <w:rPr>
          <w:i/>
          <w:lang w:val="en-US"/>
        </w:rPr>
        <w:t xml:space="preserve"> </w:t>
      </w:r>
      <w:r w:rsidRPr="00DB06BB">
        <w:rPr>
          <w:lang w:val="en-US"/>
        </w:rPr>
        <w:t>transliteration</w:t>
      </w:r>
      <w:r w:rsidR="00CD36F3">
        <w:rPr>
          <w:lang w:val="en-US"/>
        </w:rPr>
        <w:t>s</w:t>
      </w:r>
      <w:r w:rsidRPr="00DB06BB">
        <w:rPr>
          <w:lang w:val="en-US"/>
        </w:rPr>
        <w:t xml:space="preserve"> of </w:t>
      </w:r>
      <w:r>
        <w:rPr>
          <w:lang w:val="en-US"/>
        </w:rPr>
        <w:t xml:space="preserve">the English word </w:t>
      </w:r>
      <w:r w:rsidR="00861A69">
        <w:rPr>
          <w:lang w:val="en-US"/>
        </w:rPr>
        <w:t>“</w:t>
      </w:r>
      <w:r w:rsidR="00CD36F3">
        <w:rPr>
          <w:lang w:val="en-US"/>
        </w:rPr>
        <w:t>P</w:t>
      </w:r>
      <w:r>
        <w:rPr>
          <w:lang w:val="en-US"/>
        </w:rPr>
        <w:t>aschal</w:t>
      </w:r>
      <w:r w:rsidR="00861A69">
        <w:rPr>
          <w:lang w:val="en-US"/>
        </w:rPr>
        <w:t>”</w:t>
      </w:r>
      <w:r w:rsidR="00CD36F3">
        <w:rPr>
          <w:lang w:val="en-US"/>
        </w:rPr>
        <w:t xml:space="preserve"> (Passover)</w:t>
      </w:r>
      <w:r w:rsidR="00804E01">
        <w:rPr>
          <w:lang w:val="en-US"/>
        </w:rPr>
        <w:t>.</w:t>
      </w:r>
    </w:p>
    <w:p w:rsidR="00626392" w:rsidRPr="00861A69" w:rsidRDefault="00626392" w:rsidP="001E45FC">
      <w:pPr>
        <w:pStyle w:val="ListBullet"/>
        <w:rPr>
          <w:lang w:val="en-US"/>
        </w:rPr>
      </w:pPr>
      <w:r w:rsidRPr="00861A69">
        <w:rPr>
          <w:lang w:val="en-US"/>
        </w:rPr>
        <w:t>information that extends students’ learning about dance group preparations</w:t>
      </w:r>
      <w:r w:rsidR="007954C2" w:rsidRPr="00861A69">
        <w:rPr>
          <w:lang w:val="en-US"/>
        </w:rPr>
        <w:t xml:space="preserve">. This includes </w:t>
      </w:r>
      <w:r w:rsidRPr="00861A69">
        <w:rPr>
          <w:lang w:val="en-US"/>
        </w:rPr>
        <w:t xml:space="preserve">the process of selecting the best dancers for the group to perform in the competition, and the prestige of being selected for the first row. </w:t>
      </w:r>
      <w:r w:rsidR="007954C2" w:rsidRPr="00861A69">
        <w:rPr>
          <w:lang w:val="en-US"/>
        </w:rPr>
        <w:t xml:space="preserve">It also </w:t>
      </w:r>
      <w:r w:rsidRPr="00861A69">
        <w:rPr>
          <w:lang w:val="en-US"/>
        </w:rPr>
        <w:t xml:space="preserve">includes references to the music provided by the </w:t>
      </w:r>
      <w:proofErr w:type="spellStart"/>
      <w:r w:rsidRPr="00861A69">
        <w:rPr>
          <w:i/>
          <w:lang w:val="en-US"/>
        </w:rPr>
        <w:t>apa</w:t>
      </w:r>
      <w:proofErr w:type="spellEnd"/>
      <w:r w:rsidRPr="00861A69">
        <w:rPr>
          <w:lang w:val="en-US"/>
        </w:rPr>
        <w:t xml:space="preserve"> (drums made from empty biscuit tins) and </w:t>
      </w:r>
      <w:proofErr w:type="spellStart"/>
      <w:r w:rsidRPr="00861A69">
        <w:rPr>
          <w:i/>
          <w:lang w:val="en-US"/>
        </w:rPr>
        <w:t>pōkihi</w:t>
      </w:r>
      <w:proofErr w:type="spellEnd"/>
      <w:r w:rsidRPr="00861A69">
        <w:rPr>
          <w:lang w:val="en-US"/>
        </w:rPr>
        <w:t xml:space="preserve"> (square bass drums). </w:t>
      </w:r>
      <w:r w:rsidRPr="00E70D66">
        <w:t>Tokelau dan</w:t>
      </w:r>
      <w:r w:rsidR="00CD36F3">
        <w:t>ce</w:t>
      </w:r>
      <w:r w:rsidRPr="00E70D66">
        <w:t xml:space="preserve"> lines are made up of age groups, for example, young single women dance in the same line, young married women in another line, </w:t>
      </w:r>
      <w:r w:rsidR="00BB7CC4">
        <w:t xml:space="preserve">and </w:t>
      </w:r>
      <w:r w:rsidRPr="00E70D66">
        <w:t xml:space="preserve">the older married women in yet another line. Where </w:t>
      </w:r>
      <w:r w:rsidR="00BB7CC4">
        <w:t xml:space="preserve">there are </w:t>
      </w:r>
      <w:r w:rsidRPr="00E70D66">
        <w:t>two lines of the same age group, a front line of the best dancers is necessary.</w:t>
      </w:r>
      <w:r w:rsidRPr="00861A69">
        <w:rPr>
          <w:lang w:val="en-US"/>
        </w:rPr>
        <w:t xml:space="preserve"> See </w:t>
      </w:r>
      <w:proofErr w:type="spellStart"/>
      <w:r w:rsidRPr="00861A69">
        <w:rPr>
          <w:i/>
        </w:rPr>
        <w:t>Muakiga</w:t>
      </w:r>
      <w:proofErr w:type="spellEnd"/>
      <w:r w:rsidRPr="00861A69">
        <w:rPr>
          <w:i/>
        </w:rPr>
        <w:t>!</w:t>
      </w:r>
      <w:r w:rsidRPr="00E70D66">
        <w:t xml:space="preserve"> Unit 18, pages 409</w:t>
      </w:r>
      <w:r w:rsidR="00861A69">
        <w:t>–</w:t>
      </w:r>
      <w:r w:rsidRPr="00E70D66">
        <w:t>410, for more informat</w:t>
      </w:r>
      <w:r w:rsidR="00804E01">
        <w:t>ion on Tokelau performing arts.</w:t>
      </w:r>
    </w:p>
    <w:p w:rsidR="00626392" w:rsidRPr="00E70D66" w:rsidRDefault="00626392" w:rsidP="001E45FC">
      <w:pPr>
        <w:pStyle w:val="ListBullet"/>
        <w:rPr>
          <w:lang w:val="en-US"/>
        </w:rPr>
      </w:pPr>
      <w:r w:rsidRPr="00E70D66">
        <w:rPr>
          <w:lang w:val="en-US"/>
        </w:rPr>
        <w:t xml:space="preserve">ways of addressing parents, </w:t>
      </w:r>
      <w:r w:rsidR="003E0D11">
        <w:rPr>
          <w:lang w:val="en-US"/>
        </w:rPr>
        <w:t>for example,</w:t>
      </w:r>
      <w:r w:rsidRPr="00E70D66">
        <w:rPr>
          <w:lang w:val="en-US"/>
        </w:rPr>
        <w:t xml:space="preserve"> </w:t>
      </w:r>
      <w:r w:rsidR="00804E01">
        <w:rPr>
          <w:i/>
          <w:lang w:val="en-US"/>
        </w:rPr>
        <w:t>Mami</w:t>
      </w:r>
      <w:r w:rsidRPr="00E70D66">
        <w:rPr>
          <w:lang w:val="en-US"/>
        </w:rPr>
        <w:t xml:space="preserve"> as </w:t>
      </w:r>
      <w:r w:rsidR="00804E01">
        <w:rPr>
          <w:lang w:val="en-US"/>
        </w:rPr>
        <w:t>an</w:t>
      </w:r>
      <w:r w:rsidRPr="00E70D66">
        <w:rPr>
          <w:lang w:val="en-US"/>
        </w:rPr>
        <w:t xml:space="preserve"> equivalent to </w:t>
      </w:r>
      <w:r w:rsidR="00861A69">
        <w:rPr>
          <w:lang w:val="en-US"/>
        </w:rPr>
        <w:t>“</w:t>
      </w:r>
      <w:r w:rsidRPr="00E70D66">
        <w:rPr>
          <w:lang w:val="en-US"/>
        </w:rPr>
        <w:t>Mum</w:t>
      </w:r>
      <w:r w:rsidR="00861A69">
        <w:rPr>
          <w:lang w:val="en-US"/>
        </w:rPr>
        <w:t>”</w:t>
      </w:r>
      <w:r w:rsidR="00804E01">
        <w:rPr>
          <w:lang w:val="en-US"/>
        </w:rPr>
        <w:t xml:space="preserve"> in English.</w:t>
      </w:r>
    </w:p>
    <w:p w:rsidR="00804E01" w:rsidRPr="00472056" w:rsidRDefault="0008389C" w:rsidP="004F1586">
      <w:pPr>
        <w:pStyle w:val="TSMHeading2"/>
      </w:pPr>
      <w:r>
        <w:br w:type="page"/>
      </w:r>
      <w:r w:rsidR="00804E01" w:rsidRPr="005871E2">
        <w:lastRenderedPageBreak/>
        <w:t>Communication strand</w:t>
      </w:r>
    </w:p>
    <w:p w:rsidR="00804E01" w:rsidRPr="005871E2" w:rsidRDefault="00804E01" w:rsidP="00804E01">
      <w:pPr>
        <w:pStyle w:val="BodyText"/>
        <w:rPr>
          <w:lang w:val="en-US"/>
        </w:rPr>
      </w:pPr>
      <w:r w:rsidRPr="005871E2">
        <w:rPr>
          <w:lang w:val="en-US"/>
        </w:rPr>
        <w:t>Students learn to apply their language and cultural knowledge in different contexts and situations to communicate effectively for a range of purposes. As they become more effective communicators, students develop the receptive skills of listening, reading</w:t>
      </w:r>
      <w:r w:rsidR="00CD36F3">
        <w:rPr>
          <w:lang w:val="en-US"/>
        </w:rPr>
        <w:t>,</w:t>
      </w:r>
      <w:r w:rsidRPr="005871E2">
        <w:rPr>
          <w:lang w:val="en-US"/>
        </w:rPr>
        <w:t xml:space="preserve"> and viewing and the productive skills of speaking, </w:t>
      </w:r>
      <w:r w:rsidRPr="00472056">
        <w:t xml:space="preserve">writing, and presenting or performing. These are summarised on the </w:t>
      </w:r>
      <w:hyperlink r:id="rId12" w:history="1">
        <w:r w:rsidRPr="00FA7A1A">
          <w:rPr>
            <w:rStyle w:val="Hyperlink"/>
          </w:rPr>
          <w:t>Learning Languages Wallchart</w:t>
        </w:r>
        <w:r w:rsidRPr="00AC04B2">
          <w:rPr>
            <w:rStyle w:val="Hyperlink"/>
            <w:u w:val="none"/>
          </w:rPr>
          <w:t>.</w:t>
        </w:r>
      </w:hyperlink>
      <w:r w:rsidRPr="00472056">
        <w:t xml:space="preserve"> </w:t>
      </w:r>
    </w:p>
    <w:p w:rsidR="00804E01" w:rsidRPr="005871E2" w:rsidRDefault="00804E01" w:rsidP="00804E01">
      <w:pPr>
        <w:pStyle w:val="Heading3"/>
      </w:pPr>
      <w:r w:rsidRPr="005871E2">
        <w:t>(a) The New Zealand Curriculum</w:t>
      </w:r>
    </w:p>
    <w:p w:rsidR="00804E01" w:rsidRPr="00472056" w:rsidRDefault="00804E01" w:rsidP="001E45FC">
      <w:pPr>
        <w:pStyle w:val="Prebullet"/>
      </w:pPr>
      <w:r w:rsidRPr="00472056">
        <w:t xml:space="preserve">The achievement objectives in learning languages, </w:t>
      </w:r>
      <w:hyperlink r:id="rId13" w:history="1">
        <w:r w:rsidRPr="001E45FC">
          <w:rPr>
            <w:rStyle w:val="Hyperlink"/>
          </w:rPr>
          <w:t>levels 1 and 2</w:t>
        </w:r>
      </w:hyperlink>
      <w:r w:rsidR="001E45FC">
        <w:t xml:space="preserve"> a</w:t>
      </w:r>
      <w:r w:rsidRPr="00472056">
        <w:t xml:space="preserve">re generic. </w:t>
      </w:r>
      <w:r w:rsidR="00CD36F3">
        <w:br/>
      </w:r>
      <w:r w:rsidRPr="00472056">
        <w:t>In selected linguistic and socio-cultural contexts students will:</w:t>
      </w:r>
    </w:p>
    <w:p w:rsidR="00804E01" w:rsidRPr="00472056" w:rsidRDefault="00804E01" w:rsidP="001E45FC">
      <w:pPr>
        <w:pStyle w:val="ListBullet"/>
      </w:pPr>
      <w:r w:rsidRPr="00472056">
        <w:t>receive and produce information</w:t>
      </w:r>
    </w:p>
    <w:p w:rsidR="00804E01" w:rsidRPr="00472056" w:rsidRDefault="00804E01" w:rsidP="001E45FC">
      <w:pPr>
        <w:pStyle w:val="ListBullet"/>
      </w:pPr>
      <w:r w:rsidRPr="00472056">
        <w:t>produce and respond to questions and requests</w:t>
      </w:r>
    </w:p>
    <w:p w:rsidR="00804E01" w:rsidRPr="00472056" w:rsidRDefault="00804E01" w:rsidP="001E45FC">
      <w:pPr>
        <w:pStyle w:val="ListBullet"/>
      </w:pPr>
      <w:r w:rsidRPr="00472056">
        <w:t>show social awareness when interacting with others</w:t>
      </w:r>
      <w:r>
        <w:t>.</w:t>
      </w:r>
    </w:p>
    <w:p w:rsidR="00804E01" w:rsidRPr="005871E2" w:rsidRDefault="00804E01" w:rsidP="00804E01">
      <w:pPr>
        <w:pStyle w:val="Heading3"/>
        <w:rPr>
          <w:lang w:val="en-US"/>
        </w:rPr>
      </w:pPr>
      <w:r w:rsidRPr="005871E2">
        <w:rPr>
          <w:lang w:val="en-US"/>
        </w:rPr>
        <w:t xml:space="preserve">(b) </w:t>
      </w:r>
      <w:proofErr w:type="spellStart"/>
      <w:r w:rsidRPr="005871E2">
        <w:rPr>
          <w:lang w:val="en-US"/>
        </w:rPr>
        <w:t>Gagana</w:t>
      </w:r>
      <w:proofErr w:type="spellEnd"/>
      <w:r w:rsidRPr="005871E2">
        <w:rPr>
          <w:lang w:val="en-US"/>
        </w:rPr>
        <w:t xml:space="preserve"> Tokelau: The Tokelau Language Guidelines</w:t>
      </w:r>
    </w:p>
    <w:p w:rsidR="00BB7CC4" w:rsidRPr="00861A69" w:rsidRDefault="00B81003" w:rsidP="001E45FC">
      <w:pPr>
        <w:pStyle w:val="Prebullet"/>
      </w:pPr>
      <w:r>
        <w:rPr>
          <w:noProof/>
        </w:rPr>
        <w:drawing>
          <wp:anchor distT="0" distB="0" distL="114300" distR="114300" simplePos="0" relativeHeight="251659264" behindDoc="1" locked="0" layoutInCell="1" allowOverlap="1" wp14:anchorId="120A2516">
            <wp:simplePos x="0" y="0"/>
            <wp:positionH relativeFrom="column">
              <wp:posOffset>4892675</wp:posOffset>
            </wp:positionH>
            <wp:positionV relativeFrom="paragraph">
              <wp:posOffset>15240</wp:posOffset>
            </wp:positionV>
            <wp:extent cx="1226820" cy="1741170"/>
            <wp:effectExtent l="0" t="0" r="5080" b="0"/>
            <wp:wrapTight wrapText="bothSides">
              <wp:wrapPolygon edited="0">
                <wp:start x="0" y="0"/>
                <wp:lineTo x="0" y="21427"/>
                <wp:lineTo x="21466" y="21427"/>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kelau-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6820" cy="1741170"/>
                    </a:xfrm>
                    <a:prstGeom prst="rect">
                      <a:avLst/>
                    </a:prstGeom>
                  </pic:spPr>
                </pic:pic>
              </a:graphicData>
            </a:graphic>
            <wp14:sizeRelH relativeFrom="margin">
              <wp14:pctWidth>0</wp14:pctWidth>
            </wp14:sizeRelH>
            <wp14:sizeRelV relativeFrom="margin">
              <wp14:pctHeight>0</wp14:pctHeight>
            </wp14:sizeRelV>
          </wp:anchor>
        </w:drawing>
      </w:r>
      <w:r w:rsidR="00804E01" w:rsidRPr="00472056">
        <w:t xml:space="preserve">These </w:t>
      </w:r>
      <w:hyperlink r:id="rId15" w:history="1">
        <w:r w:rsidR="00804E01" w:rsidRPr="001E45FC">
          <w:rPr>
            <w:rStyle w:val="Hyperlink"/>
          </w:rPr>
          <w:t>guidelines</w:t>
        </w:r>
      </w:hyperlink>
      <w:r w:rsidR="00804E01" w:rsidRPr="00472056">
        <w:t xml:space="preserve"> </w:t>
      </w:r>
      <w:r w:rsidR="00BB7CC4" w:rsidRPr="00861A69">
        <w:t>offer achievement objectives that are more specific. You could use any of the following level</w:t>
      </w:r>
      <w:r w:rsidR="003E0D11" w:rsidRPr="00861A69">
        <w:t>s</w:t>
      </w:r>
      <w:r w:rsidR="00BB7CC4" w:rsidRPr="00861A69">
        <w:t xml:space="preserve"> 1 and 2 achievement objectives to narrow the focus for your students to help them achieve particular competencies. In selected linguistic and socio-cu</w:t>
      </w:r>
      <w:r w:rsidR="00804E01">
        <w:t>ltural contexts students will:</w:t>
      </w:r>
    </w:p>
    <w:p w:rsidR="00626392" w:rsidRPr="00E70D66" w:rsidRDefault="00626392" w:rsidP="001E45FC">
      <w:pPr>
        <w:pStyle w:val="ListBullet"/>
      </w:pPr>
      <w:r w:rsidRPr="00E70D66">
        <w:t xml:space="preserve">make requests, give instructions, and respond to requests and </w:t>
      </w:r>
      <w:r w:rsidR="00CD36F3">
        <w:br/>
      </w:r>
      <w:r w:rsidRPr="00E70D66">
        <w:t>instructions (2.7)</w:t>
      </w:r>
    </w:p>
    <w:p w:rsidR="00626392" w:rsidRPr="00E70D66" w:rsidRDefault="00626392" w:rsidP="001E45FC">
      <w:pPr>
        <w:pStyle w:val="ListBullet"/>
      </w:pPr>
      <w:r w:rsidRPr="00E70D66">
        <w:t>communicate interest, enjoyment</w:t>
      </w:r>
      <w:r w:rsidR="00804E01">
        <w:t>,</w:t>
      </w:r>
      <w:r w:rsidRPr="00E70D66">
        <w:t xml:space="preserve"> and need (2.3)</w:t>
      </w:r>
    </w:p>
    <w:p w:rsidR="00626392" w:rsidRPr="00E70D66" w:rsidRDefault="00626392" w:rsidP="001E45FC">
      <w:pPr>
        <w:pStyle w:val="ListBullet"/>
      </w:pPr>
      <w:r w:rsidRPr="00E70D66">
        <w:t>use language, positioning</w:t>
      </w:r>
      <w:r w:rsidR="00804E01">
        <w:t>,</w:t>
      </w:r>
      <w:r w:rsidRPr="00E70D66">
        <w:t xml:space="preserve"> and movement to show respe</w:t>
      </w:r>
      <w:r w:rsidR="00804E01">
        <w:t>ct (1.8)</w:t>
      </w:r>
      <w:r w:rsidR="00CD36F3">
        <w:t>.</w:t>
      </w:r>
    </w:p>
    <w:p w:rsidR="00626392" w:rsidRPr="00E70D66" w:rsidRDefault="00626392" w:rsidP="00861A69">
      <w:pPr>
        <w:pStyle w:val="Heading3"/>
        <w:rPr>
          <w:lang w:val="en-US"/>
        </w:rPr>
      </w:pPr>
      <w:r w:rsidRPr="00E70D66">
        <w:rPr>
          <w:lang w:val="en-US"/>
        </w:rPr>
        <w:t xml:space="preserve">(c) </w:t>
      </w:r>
      <w:proofErr w:type="spellStart"/>
      <w:r w:rsidRPr="00E70D66">
        <w:rPr>
          <w:lang w:val="en-US"/>
        </w:rPr>
        <w:t>Muakiga</w:t>
      </w:r>
      <w:proofErr w:type="spellEnd"/>
      <w:r w:rsidRPr="00E70D66">
        <w:rPr>
          <w:lang w:val="en-US"/>
        </w:rPr>
        <w:t xml:space="preserve">! An Introduction to </w:t>
      </w:r>
      <w:proofErr w:type="spellStart"/>
      <w:r w:rsidRPr="00E70D66">
        <w:rPr>
          <w:lang w:val="en-US"/>
        </w:rPr>
        <w:t>Gagana</w:t>
      </w:r>
      <w:proofErr w:type="spellEnd"/>
      <w:r w:rsidRPr="00E70D66">
        <w:rPr>
          <w:lang w:val="en-US"/>
        </w:rPr>
        <w:t xml:space="preserve"> Tokelau</w:t>
      </w:r>
    </w:p>
    <w:p w:rsidR="00626392" w:rsidRPr="00E70D66" w:rsidRDefault="00626392" w:rsidP="001E45FC">
      <w:pPr>
        <w:pStyle w:val="Prebullet"/>
      </w:pPr>
      <w:r w:rsidRPr="00E70D66">
        <w:t xml:space="preserve">The Unit 18 learning outcomes for </w:t>
      </w:r>
      <w:r w:rsidRPr="001E45FC">
        <w:t>students</w:t>
      </w:r>
      <w:r w:rsidRPr="00E70D66">
        <w:t xml:space="preserve"> are </w:t>
      </w:r>
      <w:r w:rsidRPr="001E45FC">
        <w:t>sharply</w:t>
      </w:r>
      <w:r w:rsidRPr="00E70D66">
        <w:t xml:space="preserve"> focused. Students will:</w:t>
      </w:r>
    </w:p>
    <w:p w:rsidR="00626392" w:rsidRPr="00E70D66" w:rsidRDefault="00626392" w:rsidP="001E45FC">
      <w:pPr>
        <w:pStyle w:val="ListBullet"/>
        <w:rPr>
          <w:lang w:val="en-US"/>
        </w:rPr>
      </w:pPr>
      <w:r w:rsidRPr="00E70D66">
        <w:rPr>
          <w:lang w:val="en-US"/>
        </w:rPr>
        <w:t>give and respond to instructions</w:t>
      </w:r>
      <w:r w:rsidR="003E0D11">
        <w:rPr>
          <w:lang w:val="en-US"/>
        </w:rPr>
        <w:t>.</w:t>
      </w:r>
      <w:r w:rsidR="00CD36F3" w:rsidRPr="00CD36F3">
        <w:rPr>
          <w:noProof/>
          <w:lang w:val="en-US"/>
        </w:rPr>
        <w:t xml:space="preserve"> </w:t>
      </w:r>
    </w:p>
    <w:p w:rsidR="00E70D66" w:rsidRPr="00E70D66" w:rsidRDefault="00E70D66" w:rsidP="004F1586">
      <w:pPr>
        <w:pStyle w:val="TSMHeading2"/>
      </w:pPr>
      <w:r w:rsidRPr="00E70D66">
        <w:t>Cross-curricular links</w:t>
      </w:r>
    </w:p>
    <w:p w:rsidR="00E70D66" w:rsidRPr="00E70D66" w:rsidRDefault="00E70D66" w:rsidP="00861A69">
      <w:pPr>
        <w:pStyle w:val="BodyText"/>
        <w:rPr>
          <w:lang w:val="en-US"/>
        </w:rPr>
      </w:pPr>
      <w:r w:rsidRPr="00E70D66">
        <w:rPr>
          <w:lang w:val="en-US"/>
        </w:rPr>
        <w:t>Learners who are working at levels 1</w:t>
      </w:r>
      <w:r w:rsidR="003E0D11">
        <w:rPr>
          <w:lang w:val="en-US"/>
        </w:rPr>
        <w:t xml:space="preserve"> and </w:t>
      </w:r>
      <w:r w:rsidRPr="00E70D66">
        <w:rPr>
          <w:lang w:val="en-US"/>
        </w:rPr>
        <w:t xml:space="preserve">2 in </w:t>
      </w:r>
      <w:proofErr w:type="spellStart"/>
      <w:r w:rsidRPr="00E70D66">
        <w:rPr>
          <w:lang w:val="en-US"/>
        </w:rPr>
        <w:t>gagana</w:t>
      </w:r>
      <w:proofErr w:type="spellEnd"/>
      <w:r w:rsidRPr="00E70D66">
        <w:rPr>
          <w:lang w:val="en-US"/>
        </w:rPr>
        <w:t xml:space="preserve"> Tokelau will be working at higher curriculum levels in other learning areas. Here are </w:t>
      </w:r>
      <w:r w:rsidR="00BB7CC4">
        <w:rPr>
          <w:lang w:val="en-US"/>
        </w:rPr>
        <w:t>three</w:t>
      </w:r>
      <w:r w:rsidRPr="00E70D66">
        <w:rPr>
          <w:lang w:val="en-US"/>
        </w:rPr>
        <w:t xml:space="preserve"> examples of cross-curricular achievement objectives that could be linked to this story when you are planning links acr</w:t>
      </w:r>
      <w:r w:rsidR="00804E01">
        <w:rPr>
          <w:lang w:val="en-US"/>
        </w:rPr>
        <w:t>oss curriculum learning areas.</w:t>
      </w:r>
    </w:p>
    <w:p w:rsidR="00E70D66" w:rsidRPr="00E70D66" w:rsidRDefault="00E70D66" w:rsidP="00861A69">
      <w:pPr>
        <w:pStyle w:val="Heading3"/>
        <w:rPr>
          <w:lang w:val="en-US"/>
        </w:rPr>
      </w:pPr>
      <w:r w:rsidRPr="00E70D66">
        <w:rPr>
          <w:lang w:val="en-US"/>
        </w:rPr>
        <w:t>The Arts, Level 3</w:t>
      </w:r>
    </w:p>
    <w:p w:rsidR="00E70D66" w:rsidRPr="001E45FC" w:rsidRDefault="00E70D66" w:rsidP="001E45FC">
      <w:pPr>
        <w:pStyle w:val="Heading4blue"/>
      </w:pPr>
      <w:r w:rsidRPr="001E45FC">
        <w:t>Da</w:t>
      </w:r>
      <w:r w:rsidRPr="002308FE">
        <w:t>nce</w:t>
      </w:r>
    </w:p>
    <w:p w:rsidR="00E70D66" w:rsidRPr="00E70D66" w:rsidRDefault="00E70D66" w:rsidP="001E45FC">
      <w:pPr>
        <w:pStyle w:val="Prebullet"/>
      </w:pPr>
      <w:r w:rsidRPr="00E70D66">
        <w:t xml:space="preserve">Students will: </w:t>
      </w:r>
    </w:p>
    <w:p w:rsidR="00E70D66" w:rsidRPr="00861A69" w:rsidRDefault="00E70D66" w:rsidP="001E45FC">
      <w:pPr>
        <w:pStyle w:val="ListBullet"/>
      </w:pPr>
      <w:r w:rsidRPr="00861A69">
        <w:t>explore and describe dances from a variety of cultures</w:t>
      </w:r>
    </w:p>
    <w:p w:rsidR="00E70D66" w:rsidRPr="00861A69" w:rsidRDefault="00E70D66" w:rsidP="001E45FC">
      <w:pPr>
        <w:pStyle w:val="ListBullet"/>
      </w:pPr>
      <w:r w:rsidRPr="00861A69">
        <w:t>prepare and share dance movement individually and in pairs or groups</w:t>
      </w:r>
      <w:r w:rsidR="003E0D11" w:rsidRPr="00861A69">
        <w:t>.</w:t>
      </w:r>
    </w:p>
    <w:p w:rsidR="00E70D66" w:rsidRPr="00BD5411" w:rsidRDefault="0008389C" w:rsidP="002308FE">
      <w:pPr>
        <w:pStyle w:val="Heading4blue"/>
      </w:pPr>
      <w:r>
        <w:br w:type="page"/>
      </w:r>
      <w:r w:rsidR="00E70D66" w:rsidRPr="002308FE">
        <w:lastRenderedPageBreak/>
        <w:t>Music</w:t>
      </w:r>
    </w:p>
    <w:p w:rsidR="00E70D66" w:rsidRPr="00861A69" w:rsidRDefault="00E70D66" w:rsidP="002308FE">
      <w:pPr>
        <w:pStyle w:val="Prebullet"/>
      </w:pPr>
      <w:r w:rsidRPr="002308FE">
        <w:t>Students</w:t>
      </w:r>
      <w:r w:rsidRPr="00E70D66">
        <w:t xml:space="preserve"> will:</w:t>
      </w:r>
    </w:p>
    <w:p w:rsidR="00E70D66" w:rsidRPr="00E70D66" w:rsidRDefault="00E70D66" w:rsidP="001E45FC">
      <w:pPr>
        <w:pStyle w:val="ListBullet"/>
        <w:rPr>
          <w:lang w:val="en-US" w:bidi="en-US"/>
        </w:rPr>
      </w:pPr>
      <w:r w:rsidRPr="00E70D66">
        <w:rPr>
          <w:lang w:val="en-US" w:bidi="en-US"/>
        </w:rPr>
        <w:t>identify and describe the characteristics of music associated with a range of sound environments, in relation to historical, social</w:t>
      </w:r>
      <w:r w:rsidR="00804E01">
        <w:rPr>
          <w:lang w:val="en-US" w:bidi="en-US"/>
        </w:rPr>
        <w:t>,</w:t>
      </w:r>
      <w:r w:rsidRPr="00E70D66">
        <w:rPr>
          <w:lang w:val="en-US" w:bidi="en-US"/>
        </w:rPr>
        <w:t xml:space="preserve"> and cultural contexts</w:t>
      </w:r>
      <w:r w:rsidR="003E0D11">
        <w:rPr>
          <w:lang w:val="en-US" w:bidi="en-US"/>
        </w:rPr>
        <w:t>.</w:t>
      </w:r>
    </w:p>
    <w:p w:rsidR="00E70D66" w:rsidRPr="00E70D66" w:rsidRDefault="00E70D66" w:rsidP="00861A69">
      <w:pPr>
        <w:pStyle w:val="Heading3"/>
        <w:rPr>
          <w:lang w:val="en-US"/>
        </w:rPr>
      </w:pPr>
      <w:r w:rsidRPr="00E70D66">
        <w:rPr>
          <w:lang w:val="en-US"/>
        </w:rPr>
        <w:t>Social Sciences, Level 3</w:t>
      </w:r>
    </w:p>
    <w:p w:rsidR="00E70D66" w:rsidRPr="00E70D66" w:rsidRDefault="00E70D66" w:rsidP="0008389C">
      <w:pPr>
        <w:pStyle w:val="Prebullet"/>
      </w:pPr>
      <w:r w:rsidRPr="00E70D66">
        <w:t>Students will gain knowledge, skills</w:t>
      </w:r>
      <w:r w:rsidR="00804E01">
        <w:t>,</w:t>
      </w:r>
      <w:r w:rsidRPr="00E70D66">
        <w:t xml:space="preserve"> and experience to:</w:t>
      </w:r>
    </w:p>
    <w:p w:rsidR="00E70D66" w:rsidRPr="00E70D66" w:rsidRDefault="00E70D66" w:rsidP="001E45FC">
      <w:pPr>
        <w:pStyle w:val="ListBullet"/>
        <w:rPr>
          <w:lang w:val="en-US" w:bidi="en-US"/>
        </w:rPr>
      </w:pPr>
      <w:r>
        <w:rPr>
          <w:lang w:val="en-US" w:bidi="en-US"/>
        </w:rPr>
        <w:t>u</w:t>
      </w:r>
      <w:r w:rsidRPr="00E70D66">
        <w:rPr>
          <w:lang w:val="en-US" w:bidi="en-US"/>
        </w:rPr>
        <w:t>nderstand how the movement of people affects cultural diversity and interaction in New Zealand</w:t>
      </w:r>
      <w:r w:rsidR="003E0D11">
        <w:rPr>
          <w:lang w:val="en-US" w:bidi="en-US"/>
        </w:rPr>
        <w:t>.</w:t>
      </w:r>
    </w:p>
    <w:p w:rsidR="00E70D66" w:rsidRPr="00BB7CC4" w:rsidRDefault="00E70D66" w:rsidP="00861A69">
      <w:pPr>
        <w:pStyle w:val="Heading3"/>
        <w:rPr>
          <w:lang w:val="en-US"/>
        </w:rPr>
      </w:pPr>
      <w:r w:rsidRPr="00E70D66">
        <w:rPr>
          <w:lang w:val="en-US"/>
        </w:rPr>
        <w:t>Technology, Level 3</w:t>
      </w:r>
      <w:r w:rsidR="00861A69">
        <w:rPr>
          <w:lang w:val="en-US"/>
        </w:rPr>
        <w:t xml:space="preserve"> (</w:t>
      </w:r>
      <w:r w:rsidRPr="00BB7CC4">
        <w:rPr>
          <w:lang w:val="en-US"/>
        </w:rPr>
        <w:t>Characteristic</w:t>
      </w:r>
      <w:r w:rsidR="00BD5411" w:rsidRPr="00BB7CC4">
        <w:rPr>
          <w:lang w:val="en-US"/>
        </w:rPr>
        <w:t>s</w:t>
      </w:r>
      <w:r w:rsidR="00F92239">
        <w:rPr>
          <w:lang w:val="en-US"/>
        </w:rPr>
        <w:t xml:space="preserve"> of T</w:t>
      </w:r>
      <w:r w:rsidRPr="00BB7CC4">
        <w:rPr>
          <w:lang w:val="en-US"/>
        </w:rPr>
        <w:t>echnology</w:t>
      </w:r>
      <w:r w:rsidR="00861A69">
        <w:rPr>
          <w:lang w:val="en-US"/>
        </w:rPr>
        <w:t>)</w:t>
      </w:r>
    </w:p>
    <w:p w:rsidR="00E70D66" w:rsidRDefault="00E70D66" w:rsidP="0008389C">
      <w:pPr>
        <w:pStyle w:val="Prebullet"/>
      </w:pPr>
      <w:r w:rsidRPr="00E70D66">
        <w:t>Students will:</w:t>
      </w:r>
    </w:p>
    <w:p w:rsidR="00E70D66" w:rsidRPr="00E70D66" w:rsidRDefault="00E70D66" w:rsidP="001E45FC">
      <w:pPr>
        <w:pStyle w:val="ListBullet"/>
        <w:rPr>
          <w:lang w:val="en-US" w:bidi="en-US"/>
        </w:rPr>
      </w:pPr>
      <w:r>
        <w:rPr>
          <w:lang w:val="en-US" w:bidi="en-US"/>
        </w:rPr>
        <w:t xml:space="preserve">understand </w:t>
      </w:r>
      <w:r w:rsidRPr="00E70D66">
        <w:t xml:space="preserve">how society and environments impact on and are influenced by technology in </w:t>
      </w:r>
      <w:r w:rsidRPr="00861A69">
        <w:t>historical</w:t>
      </w:r>
      <w:r w:rsidRPr="00E70D66">
        <w:t xml:space="preserve"> and contemporary contexts and that technological knowledge is validated by successful function.</w:t>
      </w:r>
    </w:p>
    <w:p w:rsidR="00AC04B2" w:rsidRPr="00E70D66" w:rsidRDefault="00AC04B2" w:rsidP="00AC04B2">
      <w:pPr>
        <w:pStyle w:val="Heading3"/>
      </w:pPr>
      <w:r w:rsidRPr="00E70D66">
        <w:t>Values</w:t>
      </w:r>
    </w:p>
    <w:p w:rsidR="00AC04B2" w:rsidRPr="00E70D66" w:rsidRDefault="00AC04B2" w:rsidP="00AC04B2">
      <w:pPr>
        <w:pStyle w:val="Prebullet"/>
      </w:pPr>
      <w:r w:rsidRPr="00E70D66">
        <w:t>The story illustrates the values of:</w:t>
      </w:r>
    </w:p>
    <w:p w:rsidR="00AC04B2" w:rsidRPr="00E70D66" w:rsidRDefault="00AC04B2" w:rsidP="00AC04B2">
      <w:pPr>
        <w:pStyle w:val="ListBullet"/>
        <w:rPr>
          <w:lang w:val="en-US"/>
        </w:rPr>
      </w:pPr>
      <w:r w:rsidRPr="00E251D2">
        <w:rPr>
          <w:rFonts w:cs="Arial"/>
          <w:b/>
          <w:bCs/>
          <w:lang w:val="en-US"/>
        </w:rPr>
        <w:t>community and participation</w:t>
      </w:r>
      <w:r w:rsidRPr="00E70D66">
        <w:rPr>
          <w:lang w:val="en-US"/>
        </w:rPr>
        <w:t xml:space="preserve"> for the common good</w:t>
      </w:r>
    </w:p>
    <w:p w:rsidR="00AC04B2" w:rsidRDefault="00AC04B2" w:rsidP="00AC04B2">
      <w:pPr>
        <w:pStyle w:val="ListBullet"/>
        <w:rPr>
          <w:lang w:val="en-US"/>
        </w:rPr>
      </w:pPr>
      <w:r w:rsidRPr="00861A69">
        <w:rPr>
          <w:b/>
          <w:lang w:val="en-US"/>
        </w:rPr>
        <w:t>respect</w:t>
      </w:r>
      <w:r>
        <w:rPr>
          <w:lang w:val="en-US"/>
        </w:rPr>
        <w:t xml:space="preserve"> for themselves</w:t>
      </w:r>
      <w:r w:rsidRPr="00E70D66">
        <w:rPr>
          <w:lang w:val="en-US"/>
        </w:rPr>
        <w:t xml:space="preserve"> and others.</w:t>
      </w:r>
    </w:p>
    <w:p w:rsidR="00AC04B2" w:rsidRDefault="00AC04B2" w:rsidP="00AC04B2">
      <w:pPr>
        <w:pStyle w:val="BodyText"/>
        <w:rPr>
          <w:lang w:val="en-US"/>
        </w:rPr>
      </w:pPr>
      <w:r w:rsidRPr="002D25ED">
        <w:rPr>
          <w:lang w:val="en-US"/>
        </w:rPr>
        <w:t>See</w:t>
      </w:r>
      <w:r>
        <w:rPr>
          <w:lang w:val="en-US"/>
        </w:rPr>
        <w:t xml:space="preserve"> page 10 in </w:t>
      </w:r>
      <w:hyperlink r:id="rId16" w:anchor="collapsible" w:history="1">
        <w:r w:rsidRPr="00E251D2">
          <w:rPr>
            <w:rStyle w:val="Hyperlink"/>
            <w:rFonts w:cs="Arial"/>
            <w:i/>
            <w:iCs/>
            <w:lang w:bidi="en-US"/>
          </w:rPr>
          <w:t>The New Zealand Curriculum</w:t>
        </w:r>
      </w:hyperlink>
      <w:r w:rsidRPr="00484B75">
        <w:rPr>
          <w:rStyle w:val="Hyperlink"/>
          <w:rFonts w:cs="Arial"/>
          <w:i/>
          <w:iCs/>
          <w:u w:val="none"/>
          <w:lang w:bidi="en-US"/>
        </w:rPr>
        <w:t>.</w:t>
      </w:r>
      <w:r>
        <w:rPr>
          <w:lang w:val="en-US"/>
        </w:rPr>
        <w:t xml:space="preserve"> </w:t>
      </w:r>
    </w:p>
    <w:p w:rsidR="00AC04B2" w:rsidRPr="00E70D66" w:rsidRDefault="00AC04B2" w:rsidP="00AC04B2">
      <w:pPr>
        <w:pStyle w:val="BodyText"/>
        <w:rPr>
          <w:lang w:val="en-US"/>
        </w:rPr>
      </w:pPr>
      <w:r w:rsidRPr="00E70D66">
        <w:rPr>
          <w:lang w:val="en-US"/>
        </w:rPr>
        <w:t xml:space="preserve">In addition, students will come to appreciate how the story reflects core Tokelau values of </w:t>
      </w:r>
      <w:proofErr w:type="spellStart"/>
      <w:r w:rsidRPr="00E70D66">
        <w:rPr>
          <w:i/>
          <w:lang w:val="en-US"/>
        </w:rPr>
        <w:t>fakaaloalo</w:t>
      </w:r>
      <w:proofErr w:type="spellEnd"/>
      <w:r w:rsidRPr="00E70D66">
        <w:rPr>
          <w:lang w:val="en-US"/>
        </w:rPr>
        <w:t xml:space="preserve"> (respect), </w:t>
      </w:r>
      <w:proofErr w:type="spellStart"/>
      <w:r w:rsidRPr="00E70D66">
        <w:rPr>
          <w:i/>
          <w:lang w:val="en-US"/>
        </w:rPr>
        <w:t>māopoopo</w:t>
      </w:r>
      <w:proofErr w:type="spellEnd"/>
      <w:r w:rsidRPr="00E70D66">
        <w:rPr>
          <w:lang w:val="en-US"/>
        </w:rPr>
        <w:t xml:space="preserve"> (inclusion)</w:t>
      </w:r>
      <w:r>
        <w:rPr>
          <w:lang w:val="en-US"/>
        </w:rPr>
        <w:t>,</w:t>
      </w:r>
      <w:r w:rsidRPr="00E70D66">
        <w:rPr>
          <w:lang w:val="en-US"/>
        </w:rPr>
        <w:t xml:space="preserve"> and </w:t>
      </w:r>
      <w:proofErr w:type="spellStart"/>
      <w:r w:rsidRPr="00E70D66">
        <w:rPr>
          <w:i/>
          <w:lang w:val="en-US"/>
        </w:rPr>
        <w:t>vā</w:t>
      </w:r>
      <w:proofErr w:type="spellEnd"/>
      <w:r w:rsidRPr="00E70D66">
        <w:rPr>
          <w:i/>
          <w:lang w:val="en-US"/>
        </w:rPr>
        <w:t xml:space="preserve"> f</w:t>
      </w:r>
      <w:r w:rsidRPr="00E70D66">
        <w:rPr>
          <w:i/>
          <w:iCs/>
        </w:rPr>
        <w:t>e</w:t>
      </w:r>
      <w:r w:rsidRPr="00E70D66">
        <w:rPr>
          <w:i/>
          <w:lang w:val="en-US"/>
        </w:rPr>
        <w:t>ā</w:t>
      </w:r>
      <w:proofErr w:type="spellStart"/>
      <w:r w:rsidRPr="00E70D66">
        <w:rPr>
          <w:i/>
          <w:iCs/>
        </w:rPr>
        <w:t>loaki</w:t>
      </w:r>
      <w:proofErr w:type="spellEnd"/>
      <w:r w:rsidRPr="00E70D66">
        <w:rPr>
          <w:i/>
          <w:iCs/>
        </w:rPr>
        <w:t xml:space="preserve"> </w:t>
      </w:r>
      <w:r w:rsidRPr="00E70D66">
        <w:rPr>
          <w:lang w:val="en-US"/>
        </w:rPr>
        <w:t>(relating to others). See pages 8</w:t>
      </w:r>
      <w:r>
        <w:rPr>
          <w:lang w:val="en-US"/>
        </w:rPr>
        <w:t>–</w:t>
      </w:r>
      <w:r w:rsidRPr="00E70D66">
        <w:rPr>
          <w:lang w:val="en-US"/>
        </w:rPr>
        <w:t>9</w:t>
      </w:r>
      <w:r>
        <w:rPr>
          <w:lang w:val="en-US"/>
        </w:rPr>
        <w:t xml:space="preserve"> in </w:t>
      </w:r>
      <w:hyperlink r:id="rId17" w:history="1">
        <w:proofErr w:type="spellStart"/>
        <w:r w:rsidRPr="00E251D2">
          <w:rPr>
            <w:rStyle w:val="Hyperlink"/>
            <w:i/>
            <w:lang w:val="en-US"/>
          </w:rPr>
          <w:t>Gagana</w:t>
        </w:r>
        <w:proofErr w:type="spellEnd"/>
        <w:r w:rsidRPr="00E251D2">
          <w:rPr>
            <w:rStyle w:val="Hyperlink"/>
            <w:i/>
            <w:lang w:val="en-US"/>
          </w:rPr>
          <w:t xml:space="preserve"> Tokelau: The Tokelau Language Guidelines</w:t>
        </w:r>
        <w:r w:rsidRPr="00484B75">
          <w:rPr>
            <w:rStyle w:val="Hyperlink"/>
            <w:i/>
            <w:u w:val="none"/>
            <w:lang w:val="en-US"/>
          </w:rPr>
          <w:t>.</w:t>
        </w:r>
      </w:hyperlink>
    </w:p>
    <w:p w:rsidR="00F92239" w:rsidRPr="007B680B" w:rsidRDefault="0008389C" w:rsidP="004F1586">
      <w:pPr>
        <w:pStyle w:val="TSMHeading2"/>
      </w:pPr>
      <w:r>
        <w:br w:type="page"/>
      </w:r>
      <w:r w:rsidR="00F92239" w:rsidRPr="005871E2">
        <w:lastRenderedPageBreak/>
        <w:t>Effective pedagogy for language teaching</w:t>
      </w:r>
    </w:p>
    <w:p w:rsidR="00F92239" w:rsidRPr="007B680B" w:rsidRDefault="00F92239" w:rsidP="00F92239">
      <w:pPr>
        <w:pStyle w:val="BodyText"/>
        <w:rPr>
          <w:rFonts w:eastAsia="Calibri"/>
        </w:rPr>
      </w:pPr>
      <w:r w:rsidRPr="007B680B">
        <w:rPr>
          <w:rFonts w:eastAsia="Calibri"/>
        </w:rPr>
        <w:t>Effective pedagogy research is integrated into these teacher support materials.</w:t>
      </w:r>
    </w:p>
    <w:p w:rsidR="00F92239" w:rsidRPr="007B680B" w:rsidRDefault="002A0780" w:rsidP="00F92239">
      <w:pPr>
        <w:pStyle w:val="BodyText"/>
        <w:rPr>
          <w:rFonts w:eastAsia="Calibri"/>
        </w:rPr>
      </w:pPr>
      <w:hyperlink r:id="rId18" w:anchor="collapsible10" w:history="1">
        <w:r w:rsidR="0008389C" w:rsidRPr="00237558">
          <w:rPr>
            <w:rStyle w:val="Hyperlink"/>
            <w:rFonts w:cs="Arial"/>
            <w:i/>
            <w:iCs/>
            <w:lang w:bidi="en-US"/>
          </w:rPr>
          <w:t>The New Zealand Curriculum</w:t>
        </w:r>
      </w:hyperlink>
      <w:r w:rsidR="00F92239" w:rsidRPr="007B680B">
        <w:rPr>
          <w:rFonts w:eastAsia="Calibri"/>
        </w:rPr>
        <w:t xml:space="preserve"> (pages 34</w:t>
      </w:r>
      <w:r w:rsidR="00F92239">
        <w:rPr>
          <w:rFonts w:eastAsia="Calibri"/>
        </w:rPr>
        <w:t>–</w:t>
      </w:r>
      <w:r w:rsidR="00F92239" w:rsidRPr="007B680B">
        <w:rPr>
          <w:rFonts w:eastAsia="Calibri"/>
        </w:rPr>
        <w:t>36) summarises evidence of the kinds of teaching approaches that consistently have an impact on student learning.</w:t>
      </w:r>
    </w:p>
    <w:p w:rsidR="00F92239" w:rsidRPr="007B680B" w:rsidRDefault="00F92239" w:rsidP="00F92239">
      <w:pPr>
        <w:pStyle w:val="BodyText"/>
        <w:rPr>
          <w:rFonts w:eastAsia="Calibri"/>
        </w:rPr>
      </w:pPr>
      <w:r w:rsidRPr="007B680B">
        <w:rPr>
          <w:rFonts w:eastAsia="Calibri"/>
        </w:rPr>
        <w:t xml:space="preserve">Research into </w:t>
      </w:r>
      <w:hyperlink r:id="rId19" w:history="1">
        <w:r w:rsidRPr="002308FE">
          <w:rPr>
            <w:rStyle w:val="Hyperlink"/>
            <w:lang w:bidi="en-US"/>
          </w:rPr>
          <w:t>second language acquisition pedagogy</w:t>
        </w:r>
      </w:hyperlink>
      <w:r>
        <w:rPr>
          <w:rFonts w:eastAsia="Calibri"/>
        </w:rPr>
        <w:t xml:space="preserve"> reviewed in</w:t>
      </w:r>
      <w:r w:rsidRPr="007B680B">
        <w:rPr>
          <w:rFonts w:eastAsia="Calibri"/>
        </w:rPr>
        <w:t xml:space="preserve"> </w:t>
      </w:r>
      <w:r>
        <w:rPr>
          <w:rFonts w:eastAsia="Calibri"/>
        </w:rPr>
        <w:t>Ellis</w:t>
      </w:r>
      <w:r w:rsidRPr="009C341C">
        <w:rPr>
          <w:rFonts w:eastAsia="Calibri"/>
        </w:rPr>
        <w:t xml:space="preserve"> </w:t>
      </w:r>
      <w:r>
        <w:rPr>
          <w:rFonts w:eastAsia="Calibri"/>
        </w:rPr>
        <w:t>(</w:t>
      </w:r>
      <w:r w:rsidRPr="009C341C">
        <w:rPr>
          <w:rFonts w:eastAsia="Calibri"/>
        </w:rPr>
        <w:t>2005)</w:t>
      </w:r>
      <w:r w:rsidRPr="007B680B">
        <w:rPr>
          <w:rFonts w:eastAsia="Calibri"/>
        </w:rPr>
        <w:t xml:space="preserve"> establishes </w:t>
      </w:r>
      <w:r>
        <w:rPr>
          <w:rFonts w:eastAsia="Calibri"/>
        </w:rPr>
        <w:t>ten</w:t>
      </w:r>
      <w:r w:rsidRPr="007B680B">
        <w:rPr>
          <w:rFonts w:eastAsia="Calibri"/>
        </w:rPr>
        <w:t xml:space="preserve"> principles for teacher actions that promote student learning.</w:t>
      </w:r>
    </w:p>
    <w:p w:rsidR="00F92239" w:rsidRPr="005871E2" w:rsidRDefault="00F92239" w:rsidP="00F92239">
      <w:pPr>
        <w:pStyle w:val="BodyText"/>
        <w:rPr>
          <w:rFonts w:eastAsia="Calibri"/>
          <w:lang w:val="en-US" w:bidi="en-US"/>
        </w:rPr>
      </w:pPr>
      <w:r w:rsidRPr="005871E2">
        <w:rPr>
          <w:rFonts w:eastAsia="Calibri"/>
          <w:lang w:val="en-US" w:bidi="en-US"/>
        </w:rPr>
        <w:t xml:space="preserve">Research into </w:t>
      </w:r>
      <w:hyperlink r:id="rId20" w:history="1">
        <w:r w:rsidRPr="002308FE">
          <w:rPr>
            <w:rStyle w:val="Hyperlink"/>
          </w:rPr>
          <w:t>intercultural communicative language teaching</w:t>
        </w:r>
      </w:hyperlink>
      <w:r w:rsidRPr="005871E2">
        <w:rPr>
          <w:rFonts w:eastAsia="Calibri"/>
          <w:lang w:val="en-US" w:bidi="en-US"/>
        </w:rPr>
        <w:t xml:space="preserve"> </w:t>
      </w:r>
      <w:r w:rsidRPr="009C341C">
        <w:rPr>
          <w:rFonts w:eastAsia="Calibri"/>
          <w:lang w:val="en-US" w:bidi="en-US"/>
        </w:rPr>
        <w:t>(</w:t>
      </w:r>
      <w:r>
        <w:rPr>
          <w:rFonts w:eastAsia="Calibri"/>
          <w:lang w:val="en-US" w:bidi="en-US"/>
        </w:rPr>
        <w:t xml:space="preserve">Rivers, based on </w:t>
      </w:r>
      <w:r w:rsidRPr="009C341C">
        <w:rPr>
          <w:rFonts w:eastAsia="Calibri"/>
          <w:lang w:val="en-US" w:bidi="en-US"/>
        </w:rPr>
        <w:t>Newton et al. 2010)</w:t>
      </w:r>
      <w:r>
        <w:rPr>
          <w:rFonts w:eastAsia="Calibri"/>
          <w:lang w:val="en-US" w:bidi="en-US"/>
        </w:rPr>
        <w:t xml:space="preserve"> </w:t>
      </w:r>
      <w:r w:rsidRPr="005871E2">
        <w:rPr>
          <w:rFonts w:eastAsia="Calibri"/>
          <w:lang w:val="en-US" w:bidi="en-US"/>
        </w:rPr>
        <w:t xml:space="preserve">establishes </w:t>
      </w:r>
      <w:r>
        <w:rPr>
          <w:rFonts w:eastAsia="Calibri"/>
          <w:lang w:val="en-US" w:bidi="en-US"/>
        </w:rPr>
        <w:t>six</w:t>
      </w:r>
      <w:r w:rsidRPr="005871E2">
        <w:rPr>
          <w:rFonts w:eastAsia="Calibri"/>
          <w:lang w:val="en-US" w:bidi="en-US"/>
        </w:rPr>
        <w:t xml:space="preserve"> principles for a pedagogy that is effective in achieving the outcomes specified in </w:t>
      </w:r>
      <w:r w:rsidRPr="002B3FC2">
        <w:rPr>
          <w:rFonts w:eastAsia="Calibri"/>
          <w:i/>
          <w:lang w:val="en-US" w:bidi="en-US"/>
        </w:rPr>
        <w:t>The New Zealand Curriculum.</w:t>
      </w:r>
    </w:p>
    <w:p w:rsidR="00F92239" w:rsidRPr="008F4DB0" w:rsidRDefault="00F92239" w:rsidP="00F92239">
      <w:pPr>
        <w:pStyle w:val="Heading3"/>
      </w:pPr>
      <w:r w:rsidRPr="005871E2">
        <w:t>Language learning activities</w:t>
      </w:r>
    </w:p>
    <w:p w:rsidR="00626392" w:rsidRPr="00F92239" w:rsidRDefault="00F92239" w:rsidP="00F92239">
      <w:pPr>
        <w:pStyle w:val="BodyText"/>
        <w:rPr>
          <w:lang w:val="en-US" w:bidi="en-US"/>
        </w:rPr>
      </w:pPr>
      <w:r w:rsidRPr="005871E2">
        <w:rPr>
          <w:lang w:val="en-US" w:bidi="en-US"/>
        </w:rPr>
        <w:t xml:space="preserve">Choose or adapt these learning activities to suit your students’ diverse needs and the particular </w:t>
      </w:r>
      <w:r w:rsidRPr="00F92239">
        <w:rPr>
          <w:lang w:val="en-US" w:bidi="en-US"/>
        </w:rPr>
        <w:t>objectives</w:t>
      </w:r>
      <w:r w:rsidRPr="005871E2">
        <w:rPr>
          <w:lang w:val="en-US" w:bidi="en-US"/>
        </w:rPr>
        <w:t xml:space="preserve"> they are to achieve</w:t>
      </w:r>
      <w:r w:rsidR="00DD0F75">
        <w:rPr>
          <w:lang w:val="en-US" w:bidi="en-US"/>
        </w:rPr>
        <w:t>.</w:t>
      </w:r>
    </w:p>
    <w:p w:rsidR="00F92239" w:rsidRDefault="00F92239" w:rsidP="002308FE">
      <w:pPr>
        <w:pStyle w:val="Heading4blue"/>
      </w:pPr>
      <w:r>
        <w:t xml:space="preserve">Link to prior </w:t>
      </w:r>
      <w:r w:rsidRPr="002308FE">
        <w:t>learning</w:t>
      </w:r>
    </w:p>
    <w:p w:rsidR="00E70D66" w:rsidRPr="00E70D66" w:rsidRDefault="003E0D11" w:rsidP="00861A69">
      <w:pPr>
        <w:pStyle w:val="BodyText"/>
        <w:rPr>
          <w:lang w:val="en-US" w:bidi="en-US"/>
        </w:rPr>
      </w:pPr>
      <w:r>
        <w:rPr>
          <w:lang w:val="en-US" w:bidi="en-US"/>
        </w:rPr>
        <w:t xml:space="preserve">The </w:t>
      </w:r>
      <w:r w:rsidR="00E70D66">
        <w:rPr>
          <w:lang w:val="en-US" w:bidi="en-US"/>
        </w:rPr>
        <w:t xml:space="preserve">students recall their prior learning of </w:t>
      </w:r>
      <w:proofErr w:type="spellStart"/>
      <w:r w:rsidR="00E70D66">
        <w:rPr>
          <w:lang w:val="en-US" w:bidi="en-US"/>
        </w:rPr>
        <w:t>gagana</w:t>
      </w:r>
      <w:proofErr w:type="spellEnd"/>
      <w:r w:rsidR="00E70D66">
        <w:rPr>
          <w:lang w:val="en-US" w:bidi="en-US"/>
        </w:rPr>
        <w:t xml:space="preserve"> Tokelau</w:t>
      </w:r>
      <w:r w:rsidR="00BB7CC4">
        <w:rPr>
          <w:lang w:val="en-US" w:bidi="en-US"/>
        </w:rPr>
        <w:t xml:space="preserve">. They use </w:t>
      </w:r>
      <w:r w:rsidR="00E70D66">
        <w:rPr>
          <w:lang w:val="en-US" w:bidi="en-US"/>
        </w:rPr>
        <w:t xml:space="preserve">this knowledge to help them </w:t>
      </w:r>
      <w:r w:rsidR="00E70D66" w:rsidRPr="00E70D66">
        <w:rPr>
          <w:lang w:val="en-US" w:bidi="en-US"/>
        </w:rPr>
        <w:t>read the story and understand it</w:t>
      </w:r>
      <w:r w:rsidR="00E70D66">
        <w:rPr>
          <w:lang w:val="en-US" w:bidi="en-US"/>
        </w:rPr>
        <w:t>.</w:t>
      </w:r>
    </w:p>
    <w:p w:rsidR="00626392" w:rsidRPr="00E70D66" w:rsidRDefault="00E62EDA" w:rsidP="00861A69">
      <w:pPr>
        <w:pStyle w:val="BodyText"/>
        <w:rPr>
          <w:lang w:val="en-US" w:bidi="en-US"/>
        </w:rPr>
      </w:pPr>
      <w:r>
        <w:rPr>
          <w:lang w:val="en-US" w:bidi="en-US"/>
        </w:rPr>
        <w:t>T</w:t>
      </w:r>
      <w:r w:rsidR="00626392" w:rsidRPr="00E70D66">
        <w:rPr>
          <w:lang w:val="en-US" w:bidi="en-US"/>
        </w:rPr>
        <w:t>he students work in groups</w:t>
      </w:r>
      <w:r>
        <w:rPr>
          <w:lang w:val="en-US" w:bidi="en-US"/>
        </w:rPr>
        <w:t xml:space="preserve">. They </w:t>
      </w:r>
      <w:r w:rsidR="00626392" w:rsidRPr="00E70D66">
        <w:rPr>
          <w:lang w:val="en-US" w:bidi="en-US"/>
        </w:rPr>
        <w:t xml:space="preserve">read the story and share with each other what they think the story is about. They use the words and expressions listed in the </w:t>
      </w:r>
      <w:r w:rsidR="006674C8">
        <w:rPr>
          <w:lang w:val="en-US" w:bidi="en-US"/>
        </w:rPr>
        <w:t>g</w:t>
      </w:r>
      <w:r w:rsidR="00626392" w:rsidRPr="00E70D66">
        <w:rPr>
          <w:lang w:val="en-US" w:bidi="en-US"/>
        </w:rPr>
        <w:t xml:space="preserve">lossary to help them to make meaning from the written text. </w:t>
      </w:r>
      <w:r>
        <w:rPr>
          <w:lang w:val="en-US" w:bidi="en-US"/>
        </w:rPr>
        <w:t>E</w:t>
      </w:r>
      <w:r w:rsidR="00626392" w:rsidRPr="00E70D66">
        <w:rPr>
          <w:lang w:val="en-US" w:bidi="en-US"/>
        </w:rPr>
        <w:t>ach group present</w:t>
      </w:r>
      <w:r>
        <w:rPr>
          <w:lang w:val="en-US" w:bidi="en-US"/>
        </w:rPr>
        <w:t>s</w:t>
      </w:r>
      <w:r w:rsidR="00626392" w:rsidRPr="00E70D66">
        <w:rPr>
          <w:lang w:val="en-US" w:bidi="en-US"/>
        </w:rPr>
        <w:t xml:space="preserve"> their version of what t</w:t>
      </w:r>
      <w:r w:rsidR="00F92239">
        <w:rPr>
          <w:lang w:val="en-US" w:bidi="en-US"/>
        </w:rPr>
        <w:t>he story is about to the class.</w:t>
      </w:r>
    </w:p>
    <w:p w:rsidR="00626392" w:rsidRPr="00E70D66" w:rsidRDefault="00E62EDA" w:rsidP="00861A69">
      <w:pPr>
        <w:pStyle w:val="BodyText"/>
        <w:rPr>
          <w:lang w:val="en-US" w:bidi="en-US"/>
        </w:rPr>
      </w:pPr>
      <w:r>
        <w:rPr>
          <w:lang w:val="en-US" w:bidi="en-US"/>
        </w:rPr>
        <w:t>P</w:t>
      </w:r>
      <w:r w:rsidR="00626392" w:rsidRPr="00E70D66">
        <w:rPr>
          <w:lang w:val="en-US" w:bidi="en-US"/>
        </w:rPr>
        <w:t xml:space="preserve">roject the English </w:t>
      </w:r>
      <w:proofErr w:type="gramStart"/>
      <w:r w:rsidR="00626392" w:rsidRPr="00E70D66">
        <w:rPr>
          <w:lang w:val="en-US" w:bidi="en-US"/>
        </w:rPr>
        <w:t>version, or</w:t>
      </w:r>
      <w:proofErr w:type="gramEnd"/>
      <w:r w:rsidR="00626392" w:rsidRPr="00E70D66">
        <w:rPr>
          <w:lang w:val="en-US" w:bidi="en-US"/>
        </w:rPr>
        <w:t xml:space="preserve"> hand out copies of it</w:t>
      </w:r>
      <w:r>
        <w:rPr>
          <w:lang w:val="en-US" w:bidi="en-US"/>
        </w:rPr>
        <w:t>. T</w:t>
      </w:r>
      <w:r w:rsidR="00E70D66">
        <w:rPr>
          <w:lang w:val="en-US" w:bidi="en-US"/>
        </w:rPr>
        <w:t>he s</w:t>
      </w:r>
      <w:r w:rsidR="00626392" w:rsidRPr="00E70D66">
        <w:rPr>
          <w:lang w:val="en-US" w:bidi="en-US"/>
        </w:rPr>
        <w:t xml:space="preserve">tudents read the </w:t>
      </w:r>
      <w:proofErr w:type="spellStart"/>
      <w:r w:rsidR="00626392" w:rsidRPr="00E70D66">
        <w:rPr>
          <w:lang w:val="en-US" w:bidi="en-US"/>
        </w:rPr>
        <w:t>gagana</w:t>
      </w:r>
      <w:proofErr w:type="spellEnd"/>
      <w:r w:rsidR="00626392" w:rsidRPr="00E70D66">
        <w:rPr>
          <w:lang w:val="en-US" w:bidi="en-US"/>
        </w:rPr>
        <w:t xml:space="preserve"> Tokelau text</w:t>
      </w:r>
      <w:r w:rsidR="00E70D66">
        <w:rPr>
          <w:lang w:val="en-US" w:bidi="en-US"/>
        </w:rPr>
        <w:t xml:space="preserve"> again</w:t>
      </w:r>
      <w:r w:rsidR="00626392" w:rsidRPr="00E70D66">
        <w:rPr>
          <w:lang w:val="en-US" w:bidi="en-US"/>
        </w:rPr>
        <w:t>, referenc</w:t>
      </w:r>
      <w:r w:rsidR="00E70D66">
        <w:rPr>
          <w:lang w:val="en-US" w:bidi="en-US"/>
        </w:rPr>
        <w:t>ing</w:t>
      </w:r>
      <w:r w:rsidR="00626392" w:rsidRPr="00E70D66">
        <w:rPr>
          <w:lang w:val="en-US" w:bidi="en-US"/>
        </w:rPr>
        <w:t xml:space="preserve"> the English version as they read</w:t>
      </w:r>
      <w:r>
        <w:rPr>
          <w:lang w:val="en-US" w:bidi="en-US"/>
        </w:rPr>
        <w:t>,</w:t>
      </w:r>
      <w:r w:rsidR="00626392" w:rsidRPr="00E70D66">
        <w:rPr>
          <w:lang w:val="en-US" w:bidi="en-US"/>
        </w:rPr>
        <w:t xml:space="preserve"> so that they can enjoy the story.</w:t>
      </w:r>
    </w:p>
    <w:p w:rsidR="00626392" w:rsidRPr="00E70D66" w:rsidRDefault="00F92239" w:rsidP="00861A69">
      <w:pPr>
        <w:pStyle w:val="Heading4blue"/>
      </w:pPr>
      <w:r>
        <w:t>Dictation</w:t>
      </w:r>
    </w:p>
    <w:p w:rsidR="00EA530A" w:rsidRPr="00E70D66" w:rsidRDefault="00E62EDA" w:rsidP="00B53B8E">
      <w:pPr>
        <w:pStyle w:val="BodyText"/>
        <w:rPr>
          <w:lang w:val="en-US" w:bidi="en-US"/>
        </w:rPr>
      </w:pPr>
      <w:r>
        <w:rPr>
          <w:lang w:val="en-US" w:bidi="en-US"/>
        </w:rPr>
        <w:t xml:space="preserve">The </w:t>
      </w:r>
      <w:r w:rsidR="00EA530A">
        <w:rPr>
          <w:lang w:val="en-US" w:bidi="en-US"/>
        </w:rPr>
        <w:t xml:space="preserve">students </w:t>
      </w:r>
      <w:r w:rsidR="00EA530A" w:rsidRPr="002D25ED">
        <w:rPr>
          <w:lang w:val="en-US" w:bidi="en-US"/>
        </w:rPr>
        <w:t>write texts with appropriate use of macrons and correct spelling</w:t>
      </w:r>
      <w:r w:rsidR="00EA530A">
        <w:rPr>
          <w:lang w:val="en-US" w:bidi="en-US"/>
        </w:rPr>
        <w:t xml:space="preserve">. </w:t>
      </w:r>
      <w:r>
        <w:rPr>
          <w:lang w:val="en-US" w:bidi="en-US"/>
        </w:rPr>
        <w:t xml:space="preserve">They develop their </w:t>
      </w:r>
      <w:r w:rsidR="00EA530A">
        <w:rPr>
          <w:lang w:val="en-US" w:bidi="en-US"/>
        </w:rPr>
        <w:t xml:space="preserve">understanding </w:t>
      </w:r>
      <w:r w:rsidR="00EA530A" w:rsidRPr="00E70D66">
        <w:rPr>
          <w:lang w:val="en-US" w:bidi="en-US"/>
        </w:rPr>
        <w:t xml:space="preserve">of how </w:t>
      </w:r>
      <w:proofErr w:type="spellStart"/>
      <w:r w:rsidR="00EA530A" w:rsidRPr="00E70D66">
        <w:rPr>
          <w:lang w:val="en-US" w:bidi="en-US"/>
        </w:rPr>
        <w:t>gagana</w:t>
      </w:r>
      <w:proofErr w:type="spellEnd"/>
      <w:r w:rsidR="00EA530A" w:rsidRPr="00E70D66">
        <w:rPr>
          <w:lang w:val="en-US" w:bidi="en-US"/>
        </w:rPr>
        <w:t xml:space="preserve"> Tokelau </w:t>
      </w:r>
      <w:r w:rsidR="00EA530A">
        <w:rPr>
          <w:lang w:val="en-US" w:bidi="en-US"/>
        </w:rPr>
        <w:t xml:space="preserve">is </w:t>
      </w:r>
      <w:proofErr w:type="spellStart"/>
      <w:r w:rsidR="00EA530A">
        <w:rPr>
          <w:lang w:val="en-US" w:bidi="en-US"/>
        </w:rPr>
        <w:t>organised</w:t>
      </w:r>
      <w:proofErr w:type="spellEnd"/>
      <w:r w:rsidR="00EA530A">
        <w:rPr>
          <w:lang w:val="en-US" w:bidi="en-US"/>
        </w:rPr>
        <w:t xml:space="preserve"> </w:t>
      </w:r>
      <w:r w:rsidR="00EA530A" w:rsidRPr="00E70D66">
        <w:rPr>
          <w:lang w:val="en-US" w:bidi="en-US"/>
        </w:rPr>
        <w:t>in particular ways</w:t>
      </w:r>
      <w:r w:rsidR="00EA530A">
        <w:rPr>
          <w:lang w:val="en-US" w:bidi="en-US"/>
        </w:rPr>
        <w:t>.</w:t>
      </w:r>
    </w:p>
    <w:p w:rsidR="00626392" w:rsidRPr="00E70D66" w:rsidRDefault="00626392" w:rsidP="00B53B8E">
      <w:pPr>
        <w:pStyle w:val="BodyText"/>
        <w:rPr>
          <w:lang w:val="en-US" w:bidi="en-US"/>
        </w:rPr>
      </w:pPr>
      <w:r w:rsidRPr="00E70D66">
        <w:rPr>
          <w:lang w:val="en-US" w:bidi="en-US"/>
        </w:rPr>
        <w:t>Dictation sharpen</w:t>
      </w:r>
      <w:r w:rsidR="007469CB">
        <w:rPr>
          <w:lang w:val="en-US" w:bidi="en-US"/>
        </w:rPr>
        <w:t>s</w:t>
      </w:r>
      <w:r w:rsidRPr="00E70D66">
        <w:rPr>
          <w:lang w:val="en-US" w:bidi="en-US"/>
        </w:rPr>
        <w:t xml:space="preserve"> the students’ recognition of sound-spelling combinations and build</w:t>
      </w:r>
      <w:r w:rsidR="007469CB">
        <w:rPr>
          <w:lang w:val="en-US" w:bidi="en-US"/>
        </w:rPr>
        <w:t>s</w:t>
      </w:r>
      <w:r w:rsidRPr="00E70D66">
        <w:rPr>
          <w:lang w:val="en-US" w:bidi="en-US"/>
        </w:rPr>
        <w:t xml:space="preserve"> good spelling habits. Try these sentences. Note that they focus on the words </w:t>
      </w:r>
      <w:proofErr w:type="spellStart"/>
      <w:r w:rsidRPr="00E70D66">
        <w:rPr>
          <w:i/>
          <w:lang w:val="en-US" w:bidi="en-US"/>
        </w:rPr>
        <w:t>matua</w:t>
      </w:r>
      <w:proofErr w:type="spellEnd"/>
      <w:r w:rsidRPr="00E70D66">
        <w:rPr>
          <w:lang w:val="en-US" w:bidi="en-US"/>
        </w:rPr>
        <w:t xml:space="preserve">, </w:t>
      </w:r>
      <w:proofErr w:type="spellStart"/>
      <w:r w:rsidRPr="00E70D66">
        <w:rPr>
          <w:i/>
          <w:lang w:val="en-US" w:bidi="en-US"/>
        </w:rPr>
        <w:t>mātua</w:t>
      </w:r>
      <w:proofErr w:type="spellEnd"/>
      <w:r w:rsidR="006674C8">
        <w:rPr>
          <w:i/>
          <w:lang w:val="en-US" w:bidi="en-US"/>
        </w:rPr>
        <w:t>,</w:t>
      </w:r>
      <w:r w:rsidRPr="00E70D66">
        <w:rPr>
          <w:lang w:val="en-US" w:bidi="en-US"/>
        </w:rPr>
        <w:t xml:space="preserve"> and </w:t>
      </w:r>
      <w:proofErr w:type="spellStart"/>
      <w:r w:rsidRPr="00E70D66">
        <w:rPr>
          <w:i/>
          <w:lang w:val="en-US" w:bidi="en-US"/>
        </w:rPr>
        <w:t>matuā</w:t>
      </w:r>
      <w:proofErr w:type="spellEnd"/>
      <w:r w:rsidR="00F92239">
        <w:rPr>
          <w:lang w:val="en-US" w:bidi="en-US"/>
        </w:rPr>
        <w:t xml:space="preserve">, </w:t>
      </w:r>
      <w:r w:rsidRPr="00E70D66">
        <w:rPr>
          <w:lang w:val="en-US" w:bidi="en-US"/>
        </w:rPr>
        <w:t>which students need to distinguish in both spelling and meaning. Say each sentence twice</w:t>
      </w:r>
      <w:r w:rsidR="00E62EDA">
        <w:rPr>
          <w:lang w:val="en-US" w:bidi="en-US"/>
        </w:rPr>
        <w:t xml:space="preserve">. Give </w:t>
      </w:r>
      <w:r w:rsidRPr="00E70D66">
        <w:rPr>
          <w:lang w:val="en-US" w:bidi="en-US"/>
        </w:rPr>
        <w:t>the students enough time to writ</w:t>
      </w:r>
      <w:r w:rsidR="00F92239">
        <w:rPr>
          <w:lang w:val="en-US" w:bidi="en-US"/>
        </w:rPr>
        <w:t>e each sentence in their books.</w:t>
      </w:r>
    </w:p>
    <w:p w:rsidR="00626392" w:rsidRPr="00B10B74" w:rsidRDefault="00626392" w:rsidP="002308FE">
      <w:pPr>
        <w:pStyle w:val="ListBullet"/>
        <w:rPr>
          <w:rFonts w:cs="Arial"/>
          <w:i/>
          <w:iCs/>
        </w:rPr>
      </w:pPr>
      <w:proofErr w:type="spellStart"/>
      <w:r w:rsidRPr="00B10B74">
        <w:rPr>
          <w:rFonts w:cs="Arial"/>
          <w:i/>
          <w:iCs/>
        </w:rPr>
        <w:t>Ke</w:t>
      </w:r>
      <w:proofErr w:type="spellEnd"/>
      <w:r w:rsidRPr="00B10B74">
        <w:rPr>
          <w:rFonts w:cs="Arial"/>
          <w:i/>
          <w:iCs/>
        </w:rPr>
        <w:t xml:space="preserve"> lea au </w:t>
      </w:r>
      <w:proofErr w:type="spellStart"/>
      <w:r w:rsidRPr="00B10B74">
        <w:rPr>
          <w:rFonts w:cs="Arial"/>
          <w:i/>
          <w:iCs/>
        </w:rPr>
        <w:t>ki</w:t>
      </w:r>
      <w:proofErr w:type="spellEnd"/>
      <w:r w:rsidRPr="00B10B74">
        <w:rPr>
          <w:rFonts w:cs="Arial"/>
          <w:i/>
          <w:iCs/>
        </w:rPr>
        <w:t xml:space="preserve"> </w:t>
      </w:r>
      <w:proofErr w:type="spellStart"/>
      <w:r w:rsidRPr="00B10B74">
        <w:rPr>
          <w:rFonts w:cs="Arial"/>
          <w:i/>
          <w:iCs/>
        </w:rPr>
        <w:t>toku</w:t>
      </w:r>
      <w:proofErr w:type="spellEnd"/>
      <w:r w:rsidRPr="00B10B74">
        <w:rPr>
          <w:rFonts w:cs="Arial"/>
          <w:i/>
          <w:iCs/>
        </w:rPr>
        <w:t xml:space="preserve"> </w:t>
      </w:r>
      <w:proofErr w:type="spellStart"/>
      <w:r w:rsidRPr="00B10B74">
        <w:rPr>
          <w:rFonts w:cs="Arial"/>
          <w:i/>
          <w:iCs/>
        </w:rPr>
        <w:t>mātua</w:t>
      </w:r>
      <w:proofErr w:type="spellEnd"/>
      <w:r w:rsidRPr="00B10B74">
        <w:rPr>
          <w:rFonts w:cs="Arial"/>
          <w:i/>
          <w:iCs/>
        </w:rPr>
        <w:t>.</w:t>
      </w:r>
    </w:p>
    <w:p w:rsidR="00626392" w:rsidRPr="00B10B74" w:rsidRDefault="00626392" w:rsidP="002308FE">
      <w:pPr>
        <w:pStyle w:val="ListBullet"/>
        <w:rPr>
          <w:rFonts w:cs="Arial"/>
          <w:i/>
          <w:iCs/>
        </w:rPr>
      </w:pPr>
      <w:r w:rsidRPr="00B10B74">
        <w:rPr>
          <w:rFonts w:cs="Arial"/>
          <w:i/>
          <w:iCs/>
        </w:rPr>
        <w:t xml:space="preserve">E </w:t>
      </w:r>
      <w:proofErr w:type="spellStart"/>
      <w:r w:rsidRPr="00B10B74">
        <w:rPr>
          <w:rFonts w:cs="Arial"/>
          <w:i/>
          <w:iCs/>
        </w:rPr>
        <w:t>fana</w:t>
      </w:r>
      <w:r w:rsidR="00F92239" w:rsidRPr="00B10B74">
        <w:rPr>
          <w:rFonts w:cs="Arial"/>
          <w:i/>
          <w:iCs/>
        </w:rPr>
        <w:t>tu</w:t>
      </w:r>
      <w:proofErr w:type="spellEnd"/>
      <w:r w:rsidR="00F92239" w:rsidRPr="00B10B74">
        <w:rPr>
          <w:rFonts w:cs="Arial"/>
          <w:i/>
          <w:iCs/>
        </w:rPr>
        <w:t xml:space="preserve"> </w:t>
      </w:r>
      <w:proofErr w:type="spellStart"/>
      <w:r w:rsidR="00F92239" w:rsidRPr="00B10B74">
        <w:rPr>
          <w:rFonts w:cs="Arial"/>
          <w:i/>
          <w:iCs/>
        </w:rPr>
        <w:t>tō</w:t>
      </w:r>
      <w:proofErr w:type="spellEnd"/>
      <w:r w:rsidR="00F92239" w:rsidRPr="00B10B74">
        <w:rPr>
          <w:rFonts w:cs="Arial"/>
          <w:i/>
          <w:iCs/>
        </w:rPr>
        <w:t xml:space="preserve"> </w:t>
      </w:r>
      <w:proofErr w:type="spellStart"/>
      <w:r w:rsidR="00F92239" w:rsidRPr="00B10B74">
        <w:rPr>
          <w:rFonts w:cs="Arial"/>
          <w:i/>
          <w:iCs/>
        </w:rPr>
        <w:t>tuagane</w:t>
      </w:r>
      <w:proofErr w:type="spellEnd"/>
      <w:r w:rsidR="00F92239" w:rsidRPr="00B10B74">
        <w:rPr>
          <w:rFonts w:cs="Arial"/>
          <w:i/>
          <w:iCs/>
        </w:rPr>
        <w:t xml:space="preserve"> </w:t>
      </w:r>
      <w:proofErr w:type="spellStart"/>
      <w:r w:rsidR="00F92239" w:rsidRPr="00B10B74">
        <w:rPr>
          <w:rFonts w:cs="Arial"/>
          <w:i/>
          <w:iCs/>
        </w:rPr>
        <w:t>matua</w:t>
      </w:r>
      <w:proofErr w:type="spellEnd"/>
      <w:r w:rsidR="00F92239" w:rsidRPr="00B10B74">
        <w:rPr>
          <w:rFonts w:cs="Arial"/>
          <w:i/>
          <w:iCs/>
        </w:rPr>
        <w:t xml:space="preserve"> oi </w:t>
      </w:r>
      <w:proofErr w:type="spellStart"/>
      <w:r w:rsidR="00F92239" w:rsidRPr="00B10B74">
        <w:rPr>
          <w:rFonts w:cs="Arial"/>
          <w:i/>
          <w:iCs/>
        </w:rPr>
        <w:t>kave</w:t>
      </w:r>
      <w:proofErr w:type="spellEnd"/>
      <w:r w:rsidR="00F92239" w:rsidRPr="00B10B74">
        <w:rPr>
          <w:rFonts w:cs="Arial"/>
          <w:i/>
          <w:iCs/>
        </w:rPr>
        <w:t xml:space="preserve"> koe?</w:t>
      </w:r>
    </w:p>
    <w:p w:rsidR="00626392" w:rsidRPr="002308FE" w:rsidRDefault="00626392" w:rsidP="002308FE">
      <w:pPr>
        <w:pStyle w:val="ListBullet"/>
      </w:pPr>
      <w:r w:rsidRPr="00B10B74">
        <w:rPr>
          <w:rFonts w:cs="Arial"/>
          <w:i/>
          <w:iCs/>
        </w:rPr>
        <w:t xml:space="preserve">E </w:t>
      </w:r>
      <w:proofErr w:type="spellStart"/>
      <w:r w:rsidRPr="00B10B74">
        <w:rPr>
          <w:rFonts w:cs="Arial"/>
          <w:i/>
          <w:iCs/>
        </w:rPr>
        <w:t>matuā</w:t>
      </w:r>
      <w:proofErr w:type="spellEnd"/>
      <w:r w:rsidRPr="00B10B74">
        <w:rPr>
          <w:rFonts w:cs="Arial"/>
          <w:i/>
          <w:iCs/>
        </w:rPr>
        <w:t xml:space="preserve"> </w:t>
      </w:r>
      <w:proofErr w:type="spellStart"/>
      <w:r w:rsidRPr="00B10B74">
        <w:rPr>
          <w:rFonts w:cs="Arial"/>
          <w:i/>
          <w:iCs/>
        </w:rPr>
        <w:t>lelei</w:t>
      </w:r>
      <w:proofErr w:type="spellEnd"/>
      <w:r w:rsidRPr="00B10B74">
        <w:rPr>
          <w:rFonts w:cs="Arial"/>
          <w:i/>
          <w:iCs/>
        </w:rPr>
        <w:t xml:space="preserve"> </w:t>
      </w:r>
      <w:proofErr w:type="spellStart"/>
      <w:r w:rsidRPr="00B10B74">
        <w:rPr>
          <w:rFonts w:cs="Arial"/>
          <w:i/>
          <w:iCs/>
        </w:rPr>
        <w:t>um</w:t>
      </w:r>
      <w:r w:rsidR="00F92239" w:rsidRPr="00B10B74">
        <w:rPr>
          <w:rFonts w:cs="Arial"/>
          <w:i/>
          <w:iCs/>
        </w:rPr>
        <w:t>a</w:t>
      </w:r>
      <w:proofErr w:type="spellEnd"/>
      <w:r w:rsidR="00F92239" w:rsidRPr="00B10B74">
        <w:rPr>
          <w:rFonts w:cs="Arial"/>
          <w:i/>
          <w:iCs/>
        </w:rPr>
        <w:t xml:space="preserve"> </w:t>
      </w:r>
      <w:proofErr w:type="spellStart"/>
      <w:r w:rsidR="00F92239" w:rsidRPr="00B10B74">
        <w:rPr>
          <w:rFonts w:cs="Arial"/>
          <w:i/>
          <w:iCs/>
        </w:rPr>
        <w:t>nā</w:t>
      </w:r>
      <w:proofErr w:type="spellEnd"/>
      <w:r w:rsidR="00F92239" w:rsidRPr="00B10B74">
        <w:rPr>
          <w:rFonts w:cs="Arial"/>
          <w:i/>
          <w:iCs/>
        </w:rPr>
        <w:t xml:space="preserve"> </w:t>
      </w:r>
      <w:proofErr w:type="spellStart"/>
      <w:r w:rsidR="00F92239" w:rsidRPr="00B10B74">
        <w:rPr>
          <w:rFonts w:cs="Arial"/>
          <w:i/>
          <w:iCs/>
        </w:rPr>
        <w:t>kau</w:t>
      </w:r>
      <w:r w:rsidRPr="00B10B74">
        <w:rPr>
          <w:rFonts w:cs="Arial"/>
          <w:i/>
          <w:iCs/>
        </w:rPr>
        <w:t>hiva</w:t>
      </w:r>
      <w:proofErr w:type="spellEnd"/>
      <w:r w:rsidRPr="00B10B74">
        <w:rPr>
          <w:rFonts w:cs="Arial"/>
          <w:i/>
          <w:iCs/>
        </w:rPr>
        <w:t xml:space="preserve"> ma</w:t>
      </w:r>
      <w:r w:rsidR="006674C8" w:rsidRPr="00B10B74">
        <w:rPr>
          <w:rFonts w:cs="Arial"/>
          <w:i/>
          <w:iCs/>
        </w:rPr>
        <w:t xml:space="preserve"> e </w:t>
      </w:r>
      <w:proofErr w:type="spellStart"/>
      <w:r w:rsidR="006674C8" w:rsidRPr="00B10B74">
        <w:rPr>
          <w:rFonts w:cs="Arial"/>
          <w:i/>
          <w:iCs/>
        </w:rPr>
        <w:t>gali</w:t>
      </w:r>
      <w:proofErr w:type="spellEnd"/>
      <w:r w:rsidRPr="00B10B74">
        <w:rPr>
          <w:rFonts w:cs="Arial"/>
          <w:i/>
          <w:iCs/>
        </w:rPr>
        <w:t xml:space="preserve"> o </w:t>
      </w:r>
      <w:proofErr w:type="spellStart"/>
      <w:r w:rsidRPr="00B10B74">
        <w:rPr>
          <w:rFonts w:cs="Arial"/>
          <w:i/>
          <w:iCs/>
        </w:rPr>
        <w:t>lātou</w:t>
      </w:r>
      <w:proofErr w:type="spellEnd"/>
      <w:r w:rsidRPr="00B10B74">
        <w:rPr>
          <w:rFonts w:cs="Arial"/>
          <w:i/>
          <w:iCs/>
        </w:rPr>
        <w:t xml:space="preserve"> </w:t>
      </w:r>
      <w:proofErr w:type="spellStart"/>
      <w:r w:rsidRPr="00B10B74">
        <w:rPr>
          <w:rFonts w:cs="Arial"/>
          <w:i/>
          <w:iCs/>
        </w:rPr>
        <w:t>tēuga</w:t>
      </w:r>
      <w:proofErr w:type="spellEnd"/>
      <w:r w:rsidR="006674C8">
        <w:t>.</w:t>
      </w:r>
    </w:p>
    <w:p w:rsidR="00626392" w:rsidRPr="00E70D66" w:rsidRDefault="00626392" w:rsidP="002308FE">
      <w:pPr>
        <w:pStyle w:val="BodyText"/>
        <w:rPr>
          <w:lang w:val="en-US" w:bidi="en-US"/>
        </w:rPr>
      </w:pPr>
      <w:r w:rsidRPr="00E70D66">
        <w:rPr>
          <w:lang w:val="en-US" w:bidi="en-US"/>
        </w:rPr>
        <w:t xml:space="preserve">Project the </w:t>
      </w:r>
      <w:proofErr w:type="gramStart"/>
      <w:r w:rsidRPr="00E70D66">
        <w:rPr>
          <w:lang w:val="en-US" w:bidi="en-US"/>
        </w:rPr>
        <w:t>sentences, or</w:t>
      </w:r>
      <w:proofErr w:type="gramEnd"/>
      <w:r w:rsidRPr="00E70D66">
        <w:rPr>
          <w:lang w:val="en-US" w:bidi="en-US"/>
        </w:rPr>
        <w:t xml:space="preserve"> hand out copies of the storybooks for the students to find the sentences, so that they can correct their own work. Find out how </w:t>
      </w:r>
      <w:r w:rsidRPr="002308FE">
        <w:t>well</w:t>
      </w:r>
      <w:r w:rsidRPr="00E70D66">
        <w:rPr>
          <w:lang w:val="en-US" w:bidi="en-US"/>
        </w:rPr>
        <w:t xml:space="preserve"> they </w:t>
      </w:r>
      <w:r w:rsidR="00E62EDA">
        <w:rPr>
          <w:lang w:val="en-US" w:bidi="en-US"/>
        </w:rPr>
        <w:t xml:space="preserve">managed the task. </w:t>
      </w:r>
      <w:r w:rsidRPr="00E70D66">
        <w:rPr>
          <w:lang w:val="en-US" w:bidi="en-US"/>
        </w:rPr>
        <w:t xml:space="preserve">Ask them if this activity helped them to learn the spelling and associated meanings of these words. </w:t>
      </w:r>
      <w:r w:rsidR="00E62EDA">
        <w:rPr>
          <w:lang w:val="en-US" w:bidi="en-US"/>
        </w:rPr>
        <w:t>Tell them t</w:t>
      </w:r>
      <w:r w:rsidRPr="00E70D66">
        <w:rPr>
          <w:lang w:val="en-US" w:bidi="en-US"/>
        </w:rPr>
        <w:t xml:space="preserve">o write a note to themselves about what they need to </w:t>
      </w:r>
      <w:r w:rsidR="00E62EDA">
        <w:rPr>
          <w:lang w:val="en-US" w:bidi="en-US"/>
        </w:rPr>
        <w:t xml:space="preserve">do to improve their </w:t>
      </w:r>
      <w:r w:rsidR="00F92239">
        <w:rPr>
          <w:lang w:val="en-US" w:bidi="en-US"/>
        </w:rPr>
        <w:t>written accuracy.</w:t>
      </w:r>
    </w:p>
    <w:p w:rsidR="00EA530A" w:rsidRPr="005E003D" w:rsidRDefault="00EB094F" w:rsidP="005E003D">
      <w:pPr>
        <w:pStyle w:val="Heading4blue"/>
        <w:rPr>
          <w:lang w:eastAsia="en-NZ"/>
        </w:rPr>
      </w:pPr>
      <w:r>
        <w:rPr>
          <w:lang w:eastAsia="en-NZ"/>
        </w:rPr>
        <w:br w:type="page"/>
      </w:r>
      <w:r w:rsidR="00F92239">
        <w:rPr>
          <w:lang w:eastAsia="en-NZ"/>
        </w:rPr>
        <w:lastRenderedPageBreak/>
        <w:t>Role-play reading</w:t>
      </w:r>
    </w:p>
    <w:p w:rsidR="00EA530A" w:rsidRPr="00E70D66" w:rsidRDefault="00E62EDA" w:rsidP="00B53B8E">
      <w:pPr>
        <w:pStyle w:val="BodyText"/>
        <w:rPr>
          <w:lang w:val="en-US" w:bidi="en-US"/>
        </w:rPr>
      </w:pPr>
      <w:r w:rsidRPr="00B53B8E">
        <w:t>The</w:t>
      </w:r>
      <w:r>
        <w:rPr>
          <w:u w:color="000000"/>
          <w:lang w:val="en-US"/>
        </w:rPr>
        <w:t xml:space="preserve"> students develop their </w:t>
      </w:r>
      <w:r w:rsidR="007469CB">
        <w:rPr>
          <w:u w:color="000000"/>
          <w:lang w:val="en-US"/>
        </w:rPr>
        <w:t xml:space="preserve">pronunciation and reading fluency in </w:t>
      </w:r>
      <w:proofErr w:type="spellStart"/>
      <w:r w:rsidR="007469CB">
        <w:rPr>
          <w:u w:color="000000"/>
          <w:lang w:val="en-US"/>
        </w:rPr>
        <w:t>gagana</w:t>
      </w:r>
      <w:proofErr w:type="spellEnd"/>
      <w:r w:rsidR="007469CB">
        <w:rPr>
          <w:u w:color="000000"/>
          <w:lang w:val="en-US"/>
        </w:rPr>
        <w:t xml:space="preserve"> Tokelau. </w:t>
      </w:r>
      <w:r>
        <w:rPr>
          <w:u w:color="000000"/>
          <w:lang w:val="en-US"/>
        </w:rPr>
        <w:t xml:space="preserve">They develop their understanding of the </w:t>
      </w:r>
      <w:r w:rsidR="00EA530A" w:rsidRPr="00E70D66">
        <w:rPr>
          <w:lang w:val="en-US" w:bidi="en-US"/>
        </w:rPr>
        <w:t>story when it is read aloud</w:t>
      </w:r>
      <w:r w:rsidR="00BD5411">
        <w:rPr>
          <w:lang w:val="en-US" w:bidi="en-US"/>
        </w:rPr>
        <w:t>.</w:t>
      </w:r>
    </w:p>
    <w:p w:rsidR="00E62EDA" w:rsidRDefault="00E62EDA" w:rsidP="000A24CD">
      <w:pPr>
        <w:pStyle w:val="BodyText"/>
        <w:rPr>
          <w:u w:color="000000"/>
          <w:lang w:val="en-US"/>
        </w:rPr>
      </w:pPr>
      <w:r>
        <w:rPr>
          <w:u w:color="000000"/>
          <w:lang w:val="en-US"/>
        </w:rPr>
        <w:t xml:space="preserve">The </w:t>
      </w:r>
      <w:r w:rsidR="00626392" w:rsidRPr="00E70D66">
        <w:rPr>
          <w:u w:color="000000"/>
          <w:lang w:val="en-US"/>
        </w:rPr>
        <w:t xml:space="preserve">students </w:t>
      </w:r>
      <w:r>
        <w:rPr>
          <w:u w:color="000000"/>
          <w:lang w:val="en-US"/>
        </w:rPr>
        <w:t xml:space="preserve">work in groups. </w:t>
      </w:r>
      <w:r w:rsidRPr="00E70D66">
        <w:rPr>
          <w:u w:color="000000"/>
          <w:lang w:val="en-US"/>
        </w:rPr>
        <w:t xml:space="preserve">One student takes the role of </w:t>
      </w:r>
      <w:proofErr w:type="gramStart"/>
      <w:r w:rsidRPr="000A24CD">
        <w:t>narrator</w:t>
      </w:r>
      <w:r w:rsidRPr="00E70D66">
        <w:rPr>
          <w:u w:color="000000"/>
          <w:lang w:val="en-US"/>
        </w:rPr>
        <w:t>, or</w:t>
      </w:r>
      <w:proofErr w:type="gramEnd"/>
      <w:r w:rsidRPr="00E70D66">
        <w:rPr>
          <w:u w:color="000000"/>
          <w:lang w:val="en-US"/>
        </w:rPr>
        <w:t xml:space="preserve"> shares this role with others</w:t>
      </w:r>
      <w:r>
        <w:rPr>
          <w:u w:color="000000"/>
          <w:lang w:val="en-US"/>
        </w:rPr>
        <w:t xml:space="preserve">. </w:t>
      </w:r>
      <w:r w:rsidRPr="00E70D66">
        <w:rPr>
          <w:u w:color="000000"/>
          <w:lang w:val="en-US"/>
        </w:rPr>
        <w:t xml:space="preserve">To help the students become very familiar with the story as they read, </w:t>
      </w:r>
      <w:r>
        <w:rPr>
          <w:u w:color="000000"/>
          <w:lang w:val="en-US"/>
        </w:rPr>
        <w:t>give them</w:t>
      </w:r>
      <w:r w:rsidRPr="00E70D66">
        <w:rPr>
          <w:u w:color="000000"/>
          <w:lang w:val="en-US"/>
        </w:rPr>
        <w:t xml:space="preserve"> copies of the English translation to refer to so that they can make meaning of what they are reading. You may wish to get a </w:t>
      </w:r>
      <w:r>
        <w:rPr>
          <w:u w:color="000000"/>
          <w:lang w:val="en-US"/>
        </w:rPr>
        <w:t xml:space="preserve">competent </w:t>
      </w:r>
      <w:proofErr w:type="spellStart"/>
      <w:r w:rsidRPr="00E70D66">
        <w:rPr>
          <w:u w:color="000000"/>
          <w:lang w:val="en-US"/>
        </w:rPr>
        <w:t>gagana</w:t>
      </w:r>
      <w:proofErr w:type="spellEnd"/>
      <w:r w:rsidRPr="00E70D66">
        <w:rPr>
          <w:u w:color="000000"/>
          <w:lang w:val="en-US"/>
        </w:rPr>
        <w:t xml:space="preserve"> Tokelau reader </w:t>
      </w:r>
      <w:r w:rsidR="00F92239">
        <w:rPr>
          <w:u w:color="000000"/>
          <w:lang w:val="en-US"/>
        </w:rPr>
        <w:t>to help with the pronunciation.</w:t>
      </w:r>
    </w:p>
    <w:p w:rsidR="00626392" w:rsidRPr="00E70D66" w:rsidRDefault="00E62EDA" w:rsidP="00B53B8E">
      <w:pPr>
        <w:pStyle w:val="BodyText"/>
        <w:rPr>
          <w:u w:color="000000"/>
          <w:lang w:val="en-US"/>
        </w:rPr>
      </w:pPr>
      <w:r>
        <w:rPr>
          <w:u w:color="000000"/>
          <w:lang w:val="en-US"/>
        </w:rPr>
        <w:t xml:space="preserve">Within their groups, the students </w:t>
      </w:r>
      <w:r w:rsidR="00626392" w:rsidRPr="00E70D66">
        <w:rPr>
          <w:u w:color="000000"/>
          <w:lang w:val="en-US"/>
        </w:rPr>
        <w:t xml:space="preserve">read the story aloud, as a role-play. Ask group members to give feedback to the readers, congratulating them by saying </w:t>
      </w:r>
      <w:proofErr w:type="spellStart"/>
      <w:r w:rsidR="006674C8" w:rsidRPr="006674C8">
        <w:rPr>
          <w:i/>
          <w:iCs/>
          <w:u w:color="000000"/>
          <w:lang w:val="en-US"/>
        </w:rPr>
        <w:t>Le</w:t>
      </w:r>
      <w:r w:rsidR="000B1B9F">
        <w:rPr>
          <w:i/>
          <w:iCs/>
          <w:u w:color="000000"/>
          <w:lang w:val="en-US"/>
        </w:rPr>
        <w:t>le</w:t>
      </w:r>
      <w:r w:rsidR="004E5FDC">
        <w:rPr>
          <w:i/>
          <w:iCs/>
          <w:u w:color="000000"/>
          <w:lang w:val="en-US"/>
        </w:rPr>
        <w:t>i</w:t>
      </w:r>
      <w:proofErr w:type="spellEnd"/>
      <w:r w:rsidR="006674C8" w:rsidRPr="006674C8">
        <w:rPr>
          <w:u w:color="000000"/>
          <w:lang w:val="en-US"/>
        </w:rPr>
        <w:t xml:space="preserve"> </w:t>
      </w:r>
      <w:r w:rsidR="006674C8" w:rsidRPr="00E70D66">
        <w:rPr>
          <w:u w:color="000000"/>
          <w:lang w:val="en-US"/>
        </w:rPr>
        <w:t>or</w:t>
      </w:r>
      <w:r w:rsidR="006674C8">
        <w:rPr>
          <w:u w:color="000000"/>
          <w:lang w:val="en-US"/>
        </w:rPr>
        <w:t xml:space="preserve"> </w:t>
      </w:r>
      <w:proofErr w:type="spellStart"/>
      <w:r w:rsidR="00F92239">
        <w:rPr>
          <w:i/>
          <w:u w:color="000000"/>
          <w:lang w:val="en-US"/>
        </w:rPr>
        <w:t>Mālō</w:t>
      </w:r>
      <w:proofErr w:type="spellEnd"/>
      <w:r w:rsidR="00F92239">
        <w:rPr>
          <w:i/>
          <w:u w:color="000000"/>
          <w:lang w:val="en-US"/>
        </w:rPr>
        <w:t xml:space="preserve"> lava</w:t>
      </w:r>
      <w:r w:rsidR="00626392" w:rsidRPr="00E70D66">
        <w:rPr>
          <w:i/>
          <w:u w:color="000000"/>
          <w:lang w:val="en-US"/>
        </w:rPr>
        <w:t>,</w:t>
      </w:r>
      <w:r w:rsidR="00626392" w:rsidRPr="00E70D66">
        <w:rPr>
          <w:u w:color="000000"/>
          <w:lang w:val="en-US"/>
        </w:rPr>
        <w:t xml:space="preserve"> or suggesting they try again to get the pronunciation right</w:t>
      </w:r>
      <w:r>
        <w:rPr>
          <w:u w:color="000000"/>
          <w:lang w:val="en-US"/>
        </w:rPr>
        <w:t xml:space="preserve">. This process helps them to </w:t>
      </w:r>
      <w:r w:rsidR="00626392" w:rsidRPr="00E70D66">
        <w:rPr>
          <w:u w:color="000000"/>
          <w:lang w:val="en-US"/>
        </w:rPr>
        <w:t xml:space="preserve">develop their </w:t>
      </w:r>
      <w:r>
        <w:rPr>
          <w:u w:color="000000"/>
          <w:lang w:val="en-US"/>
        </w:rPr>
        <w:t xml:space="preserve">critical awareness of the </w:t>
      </w:r>
      <w:r w:rsidR="00626392" w:rsidRPr="00E70D66">
        <w:rPr>
          <w:u w:color="000000"/>
          <w:lang w:val="en-US"/>
        </w:rPr>
        <w:t xml:space="preserve">pronunciation of </w:t>
      </w:r>
      <w:proofErr w:type="spellStart"/>
      <w:r w:rsidR="00F92239">
        <w:rPr>
          <w:u w:color="000000"/>
          <w:lang w:val="en-US"/>
        </w:rPr>
        <w:t>gagana</w:t>
      </w:r>
      <w:proofErr w:type="spellEnd"/>
      <w:r w:rsidR="00F92239">
        <w:rPr>
          <w:u w:color="000000"/>
          <w:lang w:val="en-US"/>
        </w:rPr>
        <w:t xml:space="preserve"> Tokelau.</w:t>
      </w:r>
    </w:p>
    <w:p w:rsidR="00626392" w:rsidRPr="00E70D66" w:rsidRDefault="00DD0F75" w:rsidP="00B53B8E">
      <w:pPr>
        <w:pStyle w:val="Heading4blue"/>
      </w:pPr>
      <w:r>
        <w:t>Sequencing</w:t>
      </w:r>
    </w:p>
    <w:p w:rsidR="00EA530A" w:rsidRPr="00E70D66" w:rsidRDefault="00E62EDA" w:rsidP="00B53B8E">
      <w:pPr>
        <w:pStyle w:val="BodyText"/>
        <w:rPr>
          <w:lang w:val="en-US" w:bidi="en-US"/>
        </w:rPr>
      </w:pPr>
      <w:r>
        <w:rPr>
          <w:lang w:val="en-US" w:bidi="en-US"/>
        </w:rPr>
        <w:t xml:space="preserve">The </w:t>
      </w:r>
      <w:r w:rsidR="00EA530A">
        <w:rPr>
          <w:lang w:val="en-US" w:bidi="en-US"/>
        </w:rPr>
        <w:t xml:space="preserve">students recall their prior learning of </w:t>
      </w:r>
      <w:proofErr w:type="spellStart"/>
      <w:r w:rsidR="00EA530A">
        <w:rPr>
          <w:lang w:val="en-US" w:bidi="en-US"/>
        </w:rPr>
        <w:t>gagana</w:t>
      </w:r>
      <w:proofErr w:type="spellEnd"/>
      <w:r w:rsidR="00EA530A">
        <w:rPr>
          <w:lang w:val="en-US" w:bidi="en-US"/>
        </w:rPr>
        <w:t xml:space="preserve"> Tokelau </w:t>
      </w:r>
      <w:r w:rsidR="00BE7A8E">
        <w:rPr>
          <w:lang w:val="en-US" w:bidi="en-US"/>
        </w:rPr>
        <w:t xml:space="preserve">and </w:t>
      </w:r>
      <w:r w:rsidR="00EA530A">
        <w:rPr>
          <w:lang w:val="en-US" w:bidi="en-US"/>
        </w:rPr>
        <w:t xml:space="preserve">develop their understanding of how </w:t>
      </w:r>
      <w:proofErr w:type="spellStart"/>
      <w:r w:rsidR="00EA530A" w:rsidRPr="00E70D66">
        <w:rPr>
          <w:lang w:val="en-US" w:bidi="en-US"/>
        </w:rPr>
        <w:t>gagana</w:t>
      </w:r>
      <w:proofErr w:type="spellEnd"/>
      <w:r w:rsidR="00EA530A" w:rsidRPr="00E70D66">
        <w:rPr>
          <w:lang w:val="en-US" w:bidi="en-US"/>
        </w:rPr>
        <w:t xml:space="preserve"> Tokelau </w:t>
      </w:r>
      <w:r w:rsidR="00EA530A">
        <w:rPr>
          <w:lang w:val="en-US" w:bidi="en-US"/>
        </w:rPr>
        <w:t xml:space="preserve">is </w:t>
      </w:r>
      <w:proofErr w:type="spellStart"/>
      <w:r w:rsidR="00EA530A" w:rsidRPr="00E70D66">
        <w:rPr>
          <w:lang w:val="en-US" w:bidi="en-US"/>
        </w:rPr>
        <w:t>organised</w:t>
      </w:r>
      <w:proofErr w:type="spellEnd"/>
      <w:r w:rsidR="00EA530A" w:rsidRPr="00E70D66">
        <w:rPr>
          <w:lang w:val="en-US" w:bidi="en-US"/>
        </w:rPr>
        <w:t xml:space="preserve"> in particular ways</w:t>
      </w:r>
      <w:r w:rsidR="00EA530A">
        <w:rPr>
          <w:lang w:val="en-US" w:bidi="en-US"/>
        </w:rPr>
        <w:t>.</w:t>
      </w:r>
    </w:p>
    <w:p w:rsidR="00626392" w:rsidRPr="00E70D66" w:rsidRDefault="00DD0F75" w:rsidP="00B53B8E">
      <w:pPr>
        <w:pStyle w:val="BodyText"/>
        <w:rPr>
          <w:lang w:val="en-US" w:bidi="en-US"/>
        </w:rPr>
      </w:pPr>
      <w:r>
        <w:rPr>
          <w:lang w:val="en-US" w:bidi="en-US"/>
        </w:rPr>
        <w:t>The students work in pairs or</w:t>
      </w:r>
      <w:r w:rsidR="00E62EDA">
        <w:rPr>
          <w:lang w:val="en-US" w:bidi="en-US"/>
        </w:rPr>
        <w:t xml:space="preserve"> groups. </w:t>
      </w:r>
      <w:r w:rsidR="00626392" w:rsidRPr="00E70D66">
        <w:rPr>
          <w:lang w:val="en-US" w:bidi="en-US"/>
        </w:rPr>
        <w:t>Photocopy (or retype) sentences from page 11 onto card</w:t>
      </w:r>
      <w:r w:rsidR="00E62EDA">
        <w:rPr>
          <w:lang w:val="en-US" w:bidi="en-US"/>
        </w:rPr>
        <w:t>. Cut</w:t>
      </w:r>
      <w:r w:rsidR="00626392" w:rsidRPr="00E70D66">
        <w:rPr>
          <w:lang w:val="en-US" w:bidi="en-US"/>
        </w:rPr>
        <w:t xml:space="preserve"> the card so that each piece has one sentence. Hand out the sets of sentences, one to each pair</w:t>
      </w:r>
      <w:r w:rsidR="00F92239">
        <w:rPr>
          <w:lang w:val="en-US" w:bidi="en-US"/>
        </w:rPr>
        <w:t xml:space="preserve"> or </w:t>
      </w:r>
      <w:r w:rsidR="00E62EDA">
        <w:rPr>
          <w:lang w:val="en-US" w:bidi="en-US"/>
        </w:rPr>
        <w:t>group.</w:t>
      </w:r>
      <w:r w:rsidR="00626392" w:rsidRPr="00E70D66">
        <w:rPr>
          <w:lang w:val="en-US" w:bidi="en-US"/>
        </w:rPr>
        <w:t xml:space="preserve"> The students ar</w:t>
      </w:r>
      <w:r w:rsidR="00F92239">
        <w:rPr>
          <w:lang w:val="en-US" w:bidi="en-US"/>
        </w:rPr>
        <w:t>range the sentences in sequence</w:t>
      </w:r>
      <w:r w:rsidR="00626392" w:rsidRPr="00E70D66">
        <w:rPr>
          <w:lang w:val="en-US" w:bidi="en-US"/>
        </w:rPr>
        <w:t xml:space="preserve"> without referring to the storybook.</w:t>
      </w:r>
      <w:r w:rsidR="00E62EDA">
        <w:rPr>
          <w:lang w:val="en-US" w:bidi="en-US"/>
        </w:rPr>
        <w:t xml:space="preserve"> They</w:t>
      </w:r>
      <w:r w:rsidR="00626392" w:rsidRPr="00E70D66">
        <w:rPr>
          <w:lang w:val="en-US" w:bidi="en-US"/>
        </w:rPr>
        <w:t xml:space="preserve"> use the complete text to check their work</w:t>
      </w:r>
      <w:r w:rsidR="00E62EDA">
        <w:rPr>
          <w:lang w:val="en-US" w:bidi="en-US"/>
        </w:rPr>
        <w:t xml:space="preserve">. Or </w:t>
      </w:r>
      <w:r w:rsidR="00626392" w:rsidRPr="00E70D66">
        <w:rPr>
          <w:lang w:val="en-US" w:bidi="en-US"/>
        </w:rPr>
        <w:t xml:space="preserve">read the </w:t>
      </w:r>
      <w:r w:rsidR="00E62EDA">
        <w:rPr>
          <w:lang w:val="en-US" w:bidi="en-US"/>
        </w:rPr>
        <w:t>passage</w:t>
      </w:r>
      <w:r w:rsidR="00626392" w:rsidRPr="00E70D66">
        <w:rPr>
          <w:lang w:val="en-US" w:bidi="en-US"/>
        </w:rPr>
        <w:t xml:space="preserve"> aloud</w:t>
      </w:r>
      <w:r w:rsidR="00E62EDA">
        <w:rPr>
          <w:lang w:val="en-US" w:bidi="en-US"/>
        </w:rPr>
        <w:t xml:space="preserve"> </w:t>
      </w:r>
      <w:r w:rsidR="00190575">
        <w:rPr>
          <w:lang w:val="en-US" w:bidi="en-US"/>
        </w:rPr>
        <w:t xml:space="preserve">so that the </w:t>
      </w:r>
      <w:r w:rsidR="00626392" w:rsidRPr="00E70D66">
        <w:rPr>
          <w:lang w:val="en-US" w:bidi="en-US"/>
        </w:rPr>
        <w:t xml:space="preserve">students </w:t>
      </w:r>
      <w:r w:rsidR="00190575">
        <w:rPr>
          <w:lang w:val="en-US" w:bidi="en-US"/>
        </w:rPr>
        <w:t xml:space="preserve">can </w:t>
      </w:r>
      <w:r w:rsidR="00626392" w:rsidRPr="00E70D66">
        <w:rPr>
          <w:lang w:val="en-US" w:bidi="en-US"/>
        </w:rPr>
        <w:t>check their sequences. To encourage rapid reading, place a time limit on their task. Repeat this activity usin</w:t>
      </w:r>
      <w:r w:rsidR="00F92239">
        <w:rPr>
          <w:lang w:val="en-US" w:bidi="en-US"/>
        </w:rPr>
        <w:t>g other pages in the storybook.</w:t>
      </w:r>
    </w:p>
    <w:p w:rsidR="00626392" w:rsidRPr="00E70D66" w:rsidRDefault="00626392" w:rsidP="00B53B8E">
      <w:pPr>
        <w:pStyle w:val="Heading4blue"/>
        <w:rPr>
          <w:u w:color="000000"/>
        </w:rPr>
      </w:pPr>
      <w:r w:rsidRPr="00E70D66">
        <w:rPr>
          <w:u w:color="000000"/>
        </w:rPr>
        <w:t>Patt</w:t>
      </w:r>
      <w:r w:rsidR="00F92239">
        <w:rPr>
          <w:u w:color="000000"/>
        </w:rPr>
        <w:t>erns of language – instructions</w:t>
      </w:r>
    </w:p>
    <w:p w:rsidR="009D5D48" w:rsidRPr="00E70D66" w:rsidRDefault="00190575" w:rsidP="00B53B8E">
      <w:pPr>
        <w:pStyle w:val="BodyText"/>
        <w:rPr>
          <w:lang w:val="en-US" w:bidi="en-US"/>
        </w:rPr>
      </w:pPr>
      <w:r>
        <w:rPr>
          <w:u w:color="000000"/>
          <w:lang w:val="en-US"/>
        </w:rPr>
        <w:t xml:space="preserve">The </w:t>
      </w:r>
      <w:r w:rsidR="00626392" w:rsidRPr="00E70D66">
        <w:rPr>
          <w:u w:color="000000"/>
          <w:lang w:val="en-US"/>
        </w:rPr>
        <w:t xml:space="preserve">students </w:t>
      </w:r>
      <w:r w:rsidR="00BE7A8E">
        <w:rPr>
          <w:u w:color="000000"/>
          <w:lang w:val="en-US"/>
        </w:rPr>
        <w:t>connect with their learning in Unit 18</w:t>
      </w:r>
      <w:r w:rsidR="007469CB">
        <w:rPr>
          <w:u w:color="000000"/>
          <w:lang w:val="en-US"/>
        </w:rPr>
        <w:t xml:space="preserve">. They </w:t>
      </w:r>
      <w:r w:rsidR="00626392" w:rsidRPr="00E70D66">
        <w:rPr>
          <w:u w:color="000000"/>
          <w:lang w:val="en-US"/>
        </w:rPr>
        <w:t>respond to instructions in a genuine situation</w:t>
      </w:r>
      <w:r w:rsidR="00BE7A8E">
        <w:rPr>
          <w:u w:color="000000"/>
          <w:lang w:val="en-US"/>
        </w:rPr>
        <w:t xml:space="preserve"> and </w:t>
      </w:r>
      <w:r w:rsidR="00BE7A8E" w:rsidRPr="00E70D66">
        <w:rPr>
          <w:lang w:val="en-US"/>
        </w:rPr>
        <w:t>us</w:t>
      </w:r>
      <w:r w:rsidR="007469CB">
        <w:rPr>
          <w:lang w:val="en-US"/>
        </w:rPr>
        <w:t>e</w:t>
      </w:r>
      <w:r w:rsidR="00BE7A8E" w:rsidRPr="00E70D66">
        <w:rPr>
          <w:lang w:val="en-US"/>
        </w:rPr>
        <w:t xml:space="preserve"> language, positioning, and movement when performing</w:t>
      </w:r>
      <w:r w:rsidR="00F92239">
        <w:rPr>
          <w:lang w:val="en-US"/>
        </w:rPr>
        <w:t xml:space="preserve">. </w:t>
      </w:r>
      <w:r w:rsidR="007469CB">
        <w:rPr>
          <w:lang w:val="en-US"/>
        </w:rPr>
        <w:t xml:space="preserve">The activity also enables them to </w:t>
      </w:r>
      <w:r w:rsidR="009D5D48" w:rsidRPr="00E70D66">
        <w:rPr>
          <w:lang w:val="en-US" w:bidi="en-US"/>
        </w:rPr>
        <w:t>explore and describe dances from a</w:t>
      </w:r>
      <w:r w:rsidR="009D5D48">
        <w:rPr>
          <w:lang w:val="en-US" w:bidi="en-US"/>
        </w:rPr>
        <w:t>nother culture, and</w:t>
      </w:r>
      <w:r w:rsidR="00F92239">
        <w:rPr>
          <w:lang w:val="en-US" w:bidi="en-US"/>
        </w:rPr>
        <w:t xml:space="preserve"> to</w:t>
      </w:r>
      <w:r w:rsidR="009D5D48">
        <w:rPr>
          <w:lang w:val="en-US" w:bidi="en-US"/>
        </w:rPr>
        <w:t xml:space="preserve"> </w:t>
      </w:r>
      <w:r w:rsidR="009D5D48" w:rsidRPr="00E70D66">
        <w:rPr>
          <w:lang w:val="en-US" w:bidi="en-US"/>
        </w:rPr>
        <w:t>prepare and share dance movement</w:t>
      </w:r>
      <w:r w:rsidR="00C65248">
        <w:rPr>
          <w:lang w:val="en-US" w:bidi="en-US"/>
        </w:rPr>
        <w:t>s</w:t>
      </w:r>
      <w:r w:rsidR="009D5D48" w:rsidRPr="00E70D66">
        <w:rPr>
          <w:lang w:val="en-US" w:bidi="en-US"/>
        </w:rPr>
        <w:t xml:space="preserve"> individually and in pairs or groups</w:t>
      </w:r>
      <w:r w:rsidR="009D5D48">
        <w:rPr>
          <w:lang w:val="en-US" w:bidi="en-US"/>
        </w:rPr>
        <w:t>.</w:t>
      </w:r>
    </w:p>
    <w:p w:rsidR="00626392" w:rsidRPr="00EA530A" w:rsidRDefault="00626392" w:rsidP="00B53B8E">
      <w:pPr>
        <w:pStyle w:val="BodyText"/>
        <w:rPr>
          <w:i/>
        </w:rPr>
      </w:pPr>
      <w:r w:rsidRPr="00E70D66">
        <w:rPr>
          <w:u w:color="000000"/>
          <w:lang w:val="en-US"/>
        </w:rPr>
        <w:t xml:space="preserve">Arrange for community members to come to your class and teach students a </w:t>
      </w:r>
      <w:proofErr w:type="spellStart"/>
      <w:r w:rsidRPr="00E70D66">
        <w:rPr>
          <w:i/>
          <w:u w:color="000000"/>
          <w:lang w:val="en-US"/>
        </w:rPr>
        <w:t>hiva</w:t>
      </w:r>
      <w:proofErr w:type="spellEnd"/>
      <w:r w:rsidR="00C65248">
        <w:rPr>
          <w:u w:color="000000"/>
          <w:lang w:val="en-US"/>
        </w:rPr>
        <w:t xml:space="preserve"> (dance). </w:t>
      </w:r>
      <w:r w:rsidRPr="00E70D66">
        <w:rPr>
          <w:u w:color="000000"/>
          <w:lang w:val="en-US"/>
        </w:rPr>
        <w:t>Discuss with them the kinds of language that students have learn</w:t>
      </w:r>
      <w:r w:rsidR="006674C8">
        <w:rPr>
          <w:u w:color="000000"/>
          <w:lang w:val="en-US"/>
        </w:rPr>
        <w:t>ed</w:t>
      </w:r>
      <w:r w:rsidRPr="00E70D66">
        <w:rPr>
          <w:u w:color="000000"/>
          <w:lang w:val="en-US"/>
        </w:rPr>
        <w:t xml:space="preserve"> in Unit 18. Then have the </w:t>
      </w:r>
      <w:proofErr w:type="spellStart"/>
      <w:r w:rsidRPr="00C65248">
        <w:rPr>
          <w:u w:color="000000"/>
          <w:lang w:val="en-US"/>
        </w:rPr>
        <w:t>hiva</w:t>
      </w:r>
      <w:proofErr w:type="spellEnd"/>
      <w:r w:rsidRPr="00E70D66">
        <w:rPr>
          <w:u w:color="000000"/>
          <w:lang w:val="en-US"/>
        </w:rPr>
        <w:t xml:space="preserve"> teacher use these instructions (and other instructions the person considers important) to teach the students the movements and positioning for the </w:t>
      </w:r>
      <w:proofErr w:type="spellStart"/>
      <w:r w:rsidRPr="00C65248">
        <w:rPr>
          <w:u w:color="000000"/>
          <w:lang w:val="en-US"/>
        </w:rPr>
        <w:t>hiva</w:t>
      </w:r>
      <w:proofErr w:type="spellEnd"/>
      <w:r w:rsidRPr="00EA530A">
        <w:rPr>
          <w:i/>
          <w:u w:color="000000"/>
          <w:lang w:val="en-US"/>
        </w:rPr>
        <w:t>.</w:t>
      </w:r>
    </w:p>
    <w:p w:rsidR="00626392" w:rsidRPr="00E70D66" w:rsidRDefault="00626392" w:rsidP="00B53B8E">
      <w:pPr>
        <w:pStyle w:val="BodyText"/>
        <w:rPr>
          <w:u w:color="000000"/>
          <w:lang w:val="en-US"/>
        </w:rPr>
      </w:pPr>
      <w:r w:rsidRPr="00E70D66">
        <w:rPr>
          <w:u w:color="000000"/>
          <w:lang w:val="en-US"/>
        </w:rPr>
        <w:t xml:space="preserve">If you do not have people to play music for the </w:t>
      </w:r>
      <w:proofErr w:type="spellStart"/>
      <w:r w:rsidRPr="00C65248">
        <w:rPr>
          <w:u w:color="000000"/>
          <w:lang w:val="en-US"/>
        </w:rPr>
        <w:t>hiva</w:t>
      </w:r>
      <w:proofErr w:type="spellEnd"/>
      <w:r w:rsidR="00C65248">
        <w:rPr>
          <w:u w:color="000000"/>
          <w:lang w:val="en-US"/>
        </w:rPr>
        <w:t xml:space="preserve">, </w:t>
      </w:r>
      <w:r w:rsidRPr="00E70D66">
        <w:rPr>
          <w:u w:color="000000"/>
          <w:lang w:val="en-US"/>
        </w:rPr>
        <w:t xml:space="preserve">use a song from the </w:t>
      </w:r>
      <w:r w:rsidR="00C65248">
        <w:rPr>
          <w:u w:color="000000"/>
          <w:lang w:val="en-US"/>
        </w:rPr>
        <w:t xml:space="preserve">print and CD </w:t>
      </w:r>
      <w:r w:rsidRPr="00E70D66">
        <w:rPr>
          <w:u w:color="000000"/>
          <w:lang w:val="en-US"/>
        </w:rPr>
        <w:t xml:space="preserve">resource </w:t>
      </w:r>
      <w:proofErr w:type="spellStart"/>
      <w:r w:rsidRPr="00E70D66">
        <w:rPr>
          <w:i/>
          <w:u w:color="000000"/>
          <w:lang w:val="en-US"/>
        </w:rPr>
        <w:t>Fātuga</w:t>
      </w:r>
      <w:proofErr w:type="spellEnd"/>
      <w:r w:rsidRPr="00E70D66">
        <w:rPr>
          <w:i/>
          <w:u w:color="000000"/>
          <w:lang w:val="en-US"/>
        </w:rPr>
        <w:t xml:space="preserve"> </w:t>
      </w:r>
      <w:proofErr w:type="spellStart"/>
      <w:r w:rsidRPr="00E70D66">
        <w:rPr>
          <w:i/>
          <w:u w:color="000000"/>
          <w:lang w:val="en-US"/>
        </w:rPr>
        <w:t>Faka</w:t>
      </w:r>
      <w:proofErr w:type="spellEnd"/>
      <w:r w:rsidRPr="00E70D66">
        <w:rPr>
          <w:i/>
          <w:u w:color="000000"/>
          <w:lang w:val="en-US"/>
        </w:rPr>
        <w:t>-Tokelau: Tokelauan Songs</w:t>
      </w:r>
      <w:r w:rsidR="00C65248">
        <w:rPr>
          <w:u w:color="000000"/>
          <w:lang w:val="en-US"/>
        </w:rPr>
        <w:t xml:space="preserve"> [item 31047</w:t>
      </w:r>
      <w:r w:rsidRPr="00E70D66">
        <w:rPr>
          <w:u w:color="000000"/>
          <w:lang w:val="en-US"/>
        </w:rPr>
        <w:t>]</w:t>
      </w:r>
      <w:r w:rsidR="00C65248">
        <w:rPr>
          <w:u w:color="000000"/>
          <w:lang w:val="en-US"/>
        </w:rPr>
        <w:t>.</w:t>
      </w:r>
    </w:p>
    <w:p w:rsidR="00626392" w:rsidRPr="00E70D66" w:rsidRDefault="002308FE" w:rsidP="00B53B8E">
      <w:pPr>
        <w:pStyle w:val="Heading4blue"/>
        <w:rPr>
          <w:u w:color="000000"/>
        </w:rPr>
      </w:pPr>
      <w:r>
        <w:rPr>
          <w:u w:color="000000"/>
        </w:rPr>
        <w:br w:type="page"/>
      </w:r>
      <w:r w:rsidR="00626392" w:rsidRPr="00E70D66">
        <w:rPr>
          <w:u w:color="000000"/>
        </w:rPr>
        <w:lastRenderedPageBreak/>
        <w:t xml:space="preserve">Presenting information </w:t>
      </w:r>
    </w:p>
    <w:p w:rsidR="00BE7A8E" w:rsidRPr="00E70D66" w:rsidRDefault="00190575" w:rsidP="00B53B8E">
      <w:pPr>
        <w:pStyle w:val="BodyText"/>
        <w:rPr>
          <w:lang w:val="en-US" w:bidi="en-US"/>
        </w:rPr>
      </w:pPr>
      <w:r>
        <w:rPr>
          <w:lang w:val="en-US" w:bidi="en-US"/>
        </w:rPr>
        <w:t xml:space="preserve">The </w:t>
      </w:r>
      <w:r w:rsidR="00BE7A8E">
        <w:rPr>
          <w:lang w:val="en-US" w:bidi="en-US"/>
        </w:rPr>
        <w:t>students explore and reflect on</w:t>
      </w:r>
      <w:r w:rsidR="00BE7A8E" w:rsidRPr="00E70D66">
        <w:rPr>
          <w:lang w:val="en-US" w:bidi="en-US"/>
        </w:rPr>
        <w:t xml:space="preserve"> how </w:t>
      </w:r>
      <w:r w:rsidR="00BE7A8E">
        <w:rPr>
          <w:lang w:val="en-US" w:bidi="en-US"/>
        </w:rPr>
        <w:t xml:space="preserve">language and culture </w:t>
      </w:r>
      <w:r w:rsidR="00BE7A8E" w:rsidRPr="00E70D66">
        <w:rPr>
          <w:lang w:val="en-US" w:bidi="en-US"/>
        </w:rPr>
        <w:t xml:space="preserve">are </w:t>
      </w:r>
      <w:proofErr w:type="spellStart"/>
      <w:r w:rsidR="00BE7A8E" w:rsidRPr="00E70D66">
        <w:rPr>
          <w:lang w:val="en-US" w:bidi="en-US"/>
        </w:rPr>
        <w:t>organised</w:t>
      </w:r>
      <w:proofErr w:type="spellEnd"/>
      <w:r w:rsidR="00BE7A8E" w:rsidRPr="00E70D66">
        <w:rPr>
          <w:lang w:val="en-US" w:bidi="en-US"/>
        </w:rPr>
        <w:t xml:space="preserve"> in particular ways</w:t>
      </w:r>
      <w:r w:rsidR="00BE7A8E">
        <w:rPr>
          <w:lang w:val="en-US" w:bidi="en-US"/>
        </w:rPr>
        <w:t xml:space="preserve"> </w:t>
      </w:r>
      <w:r>
        <w:rPr>
          <w:lang w:val="en-US" w:bidi="en-US"/>
        </w:rPr>
        <w:t xml:space="preserve">when </w:t>
      </w:r>
      <w:r w:rsidR="00BE7A8E">
        <w:rPr>
          <w:lang w:val="en-US" w:bidi="en-US"/>
        </w:rPr>
        <w:t xml:space="preserve">they </w:t>
      </w:r>
      <w:r w:rsidR="00BE7A8E" w:rsidRPr="00E70D66">
        <w:rPr>
          <w:lang w:val="en-US" w:bidi="en-US"/>
        </w:rPr>
        <w:t xml:space="preserve">research and present information on aspects of </w:t>
      </w:r>
      <w:r>
        <w:rPr>
          <w:lang w:val="en-US" w:bidi="en-US"/>
        </w:rPr>
        <w:t>T</w:t>
      </w:r>
      <w:r w:rsidR="00BE7A8E" w:rsidRPr="00E70D66">
        <w:rPr>
          <w:lang w:val="en-US" w:bidi="en-US"/>
        </w:rPr>
        <w:t xml:space="preserve">okelau </w:t>
      </w:r>
      <w:r>
        <w:rPr>
          <w:lang w:val="en-US" w:bidi="en-US"/>
        </w:rPr>
        <w:t xml:space="preserve">culture and values included in the story. </w:t>
      </w:r>
      <w:r w:rsidR="00BE7A8E">
        <w:rPr>
          <w:lang w:val="en-US" w:bidi="en-US"/>
        </w:rPr>
        <w:t xml:space="preserve">They also make </w:t>
      </w:r>
      <w:r w:rsidR="00BE7A8E" w:rsidRPr="00E70D66">
        <w:rPr>
          <w:lang w:val="en-US" w:bidi="en-US"/>
        </w:rPr>
        <w:t xml:space="preserve">connections with the language(s) and culture(s) </w:t>
      </w:r>
      <w:r w:rsidR="00BE7A8E">
        <w:rPr>
          <w:lang w:val="en-US" w:bidi="en-US"/>
        </w:rPr>
        <w:t>they</w:t>
      </w:r>
      <w:r w:rsidR="00BE7A8E" w:rsidRPr="00E70D66">
        <w:rPr>
          <w:lang w:val="en-US" w:bidi="en-US"/>
        </w:rPr>
        <w:t xml:space="preserve"> know</w:t>
      </w:r>
      <w:r w:rsidR="00BE7A8E">
        <w:rPr>
          <w:lang w:val="en-US" w:bidi="en-US"/>
        </w:rPr>
        <w:t>.</w:t>
      </w:r>
    </w:p>
    <w:p w:rsidR="00190575" w:rsidRPr="00E70D66" w:rsidRDefault="00626392" w:rsidP="00B53B8E">
      <w:pPr>
        <w:pStyle w:val="BodyText"/>
        <w:rPr>
          <w:u w:color="000000"/>
          <w:lang w:val="en-US"/>
        </w:rPr>
      </w:pPr>
      <w:r w:rsidRPr="00E70D66">
        <w:rPr>
          <w:u w:color="000000"/>
          <w:lang w:val="en-US"/>
        </w:rPr>
        <w:t>The</w:t>
      </w:r>
      <w:r w:rsidR="007469CB">
        <w:rPr>
          <w:u w:color="000000"/>
          <w:lang w:val="en-US"/>
        </w:rPr>
        <w:t xml:space="preserve"> students</w:t>
      </w:r>
      <w:r w:rsidRPr="00E70D66">
        <w:rPr>
          <w:u w:color="000000"/>
          <w:lang w:val="en-US"/>
        </w:rPr>
        <w:t xml:space="preserve"> work in pairs, or groups, and then present their information on posters to the rest of the class. </w:t>
      </w:r>
      <w:r w:rsidR="00190575">
        <w:rPr>
          <w:u w:color="000000"/>
          <w:lang w:val="en-US"/>
        </w:rPr>
        <w:t xml:space="preserve">They make their </w:t>
      </w:r>
      <w:r w:rsidR="00190575" w:rsidRPr="00B53B8E">
        <w:t>presentations</w:t>
      </w:r>
      <w:r w:rsidR="00190575">
        <w:rPr>
          <w:u w:color="000000"/>
          <w:lang w:val="en-US"/>
        </w:rPr>
        <w:t xml:space="preserve"> orally, supported by posters </w:t>
      </w:r>
      <w:r w:rsidR="00C65248">
        <w:rPr>
          <w:u w:color="000000"/>
          <w:lang w:val="en-US"/>
        </w:rPr>
        <w:t>that</w:t>
      </w:r>
      <w:r w:rsidR="00190575">
        <w:rPr>
          <w:u w:color="000000"/>
          <w:lang w:val="en-US"/>
        </w:rPr>
        <w:t xml:space="preserve"> have a combination of written and visual texts for t</w:t>
      </w:r>
      <w:r w:rsidR="00C65248">
        <w:rPr>
          <w:u w:color="000000"/>
          <w:lang w:val="en-US"/>
        </w:rPr>
        <w:t>hem to refer to as they speak.</w:t>
      </w:r>
    </w:p>
    <w:p w:rsidR="00190575" w:rsidRPr="00E70D66" w:rsidRDefault="00190575" w:rsidP="002308FE">
      <w:pPr>
        <w:pStyle w:val="Prebullet"/>
        <w:rPr>
          <w:u w:color="000000"/>
        </w:rPr>
      </w:pPr>
      <w:r>
        <w:rPr>
          <w:u w:color="000000"/>
        </w:rPr>
        <w:t>Possible themes:</w:t>
      </w:r>
    </w:p>
    <w:p w:rsidR="00626392" w:rsidRPr="00E70D66" w:rsidRDefault="00C65248" w:rsidP="001E45FC">
      <w:pPr>
        <w:pStyle w:val="ListBullet"/>
        <w:rPr>
          <w:u w:color="000000"/>
          <w:lang w:val="en-US"/>
        </w:rPr>
      </w:pPr>
      <w:r>
        <w:rPr>
          <w:u w:color="000000"/>
          <w:lang w:val="en-US"/>
        </w:rPr>
        <w:t>a</w:t>
      </w:r>
      <w:r w:rsidR="00626392" w:rsidRPr="00E70D66">
        <w:rPr>
          <w:u w:color="000000"/>
          <w:lang w:val="en-US"/>
        </w:rPr>
        <w:t xml:space="preserve"> list of formulaic expressions used in conversations in the story, prepared as a poster for the classroom wall for others to refer to and use in appropriate contexts</w:t>
      </w:r>
    </w:p>
    <w:p w:rsidR="00626392" w:rsidRPr="00C65248" w:rsidRDefault="00C65248" w:rsidP="001E45FC">
      <w:pPr>
        <w:pStyle w:val="ListBullet"/>
        <w:rPr>
          <w:u w:color="000000"/>
          <w:lang w:val="en-US"/>
        </w:rPr>
      </w:pPr>
      <w:r w:rsidRPr="00C65248">
        <w:rPr>
          <w:u w:color="000000"/>
          <w:lang w:val="en-US"/>
        </w:rPr>
        <w:t>t</w:t>
      </w:r>
      <w:r w:rsidR="00626392" w:rsidRPr="00C65248">
        <w:rPr>
          <w:u w:color="000000"/>
          <w:lang w:val="en-US"/>
        </w:rPr>
        <w:t xml:space="preserve">ypes of </w:t>
      </w:r>
      <w:proofErr w:type="spellStart"/>
      <w:r w:rsidR="00626392" w:rsidRPr="00C65248">
        <w:rPr>
          <w:u w:color="000000"/>
          <w:lang w:val="en-US"/>
        </w:rPr>
        <w:t>hiva</w:t>
      </w:r>
      <w:proofErr w:type="spellEnd"/>
      <w:r w:rsidR="00190575" w:rsidRPr="00C65248">
        <w:rPr>
          <w:u w:color="000000"/>
          <w:lang w:val="en-US"/>
        </w:rPr>
        <w:t xml:space="preserve">, </w:t>
      </w:r>
      <w:r w:rsidR="00626392" w:rsidRPr="00C65248">
        <w:rPr>
          <w:u w:color="000000"/>
          <w:lang w:val="en-US"/>
        </w:rPr>
        <w:t>with brief descriptions of them</w:t>
      </w:r>
    </w:p>
    <w:p w:rsidR="00626392" w:rsidRPr="00C65248" w:rsidRDefault="00C65248" w:rsidP="001E45FC">
      <w:pPr>
        <w:pStyle w:val="ListBullet"/>
        <w:rPr>
          <w:u w:color="000000"/>
          <w:lang w:val="en-US"/>
        </w:rPr>
      </w:pPr>
      <w:r>
        <w:rPr>
          <w:u w:color="000000"/>
          <w:lang w:val="en-US"/>
        </w:rPr>
        <w:t>i</w:t>
      </w:r>
      <w:r w:rsidR="00626392" w:rsidRPr="00C65248">
        <w:rPr>
          <w:u w:color="000000"/>
          <w:lang w:val="en-US"/>
        </w:rPr>
        <w:t xml:space="preserve">nstruments used to accompany </w:t>
      </w:r>
      <w:proofErr w:type="spellStart"/>
      <w:r w:rsidR="00626392" w:rsidRPr="00C65248">
        <w:rPr>
          <w:u w:color="000000"/>
          <w:lang w:val="en-US"/>
        </w:rPr>
        <w:t>hiva</w:t>
      </w:r>
      <w:proofErr w:type="spellEnd"/>
      <w:r w:rsidR="00190575" w:rsidRPr="00C65248">
        <w:rPr>
          <w:u w:color="000000"/>
          <w:lang w:val="en-US"/>
        </w:rPr>
        <w:t xml:space="preserve">, </w:t>
      </w:r>
      <w:r w:rsidR="00626392" w:rsidRPr="00C65248">
        <w:rPr>
          <w:u w:color="000000"/>
          <w:lang w:val="en-US"/>
        </w:rPr>
        <w:t>and their technologies</w:t>
      </w:r>
    </w:p>
    <w:p w:rsidR="00626392" w:rsidRPr="00C65248" w:rsidRDefault="00C65248" w:rsidP="001E45FC">
      <w:pPr>
        <w:pStyle w:val="ListBullet"/>
        <w:rPr>
          <w:u w:color="000000"/>
          <w:lang w:val="en-US"/>
        </w:rPr>
      </w:pPr>
      <w:r>
        <w:rPr>
          <w:u w:color="000000"/>
          <w:lang w:val="en-US"/>
        </w:rPr>
        <w:t>c</w:t>
      </w:r>
      <w:r w:rsidR="00626392" w:rsidRPr="00C65248">
        <w:rPr>
          <w:u w:color="000000"/>
          <w:lang w:val="en-US"/>
        </w:rPr>
        <w:t xml:space="preserve">ostumes people wear for </w:t>
      </w:r>
      <w:proofErr w:type="spellStart"/>
      <w:r w:rsidR="00626392" w:rsidRPr="00C65248">
        <w:rPr>
          <w:u w:color="000000"/>
          <w:lang w:val="en-US"/>
        </w:rPr>
        <w:t>hiva</w:t>
      </w:r>
      <w:proofErr w:type="spellEnd"/>
      <w:r w:rsidR="00190575" w:rsidRPr="00C65248">
        <w:rPr>
          <w:u w:color="000000"/>
          <w:lang w:val="en-US"/>
        </w:rPr>
        <w:t xml:space="preserve">, and the </w:t>
      </w:r>
      <w:r w:rsidR="00626392" w:rsidRPr="00C65248">
        <w:rPr>
          <w:u w:color="000000"/>
          <w:lang w:val="en-US"/>
        </w:rPr>
        <w:t>technologies</w:t>
      </w:r>
      <w:r w:rsidR="00190575" w:rsidRPr="00C65248">
        <w:rPr>
          <w:u w:color="000000"/>
          <w:lang w:val="en-US"/>
        </w:rPr>
        <w:t xml:space="preserve"> used</w:t>
      </w:r>
      <w:r>
        <w:rPr>
          <w:u w:color="000000"/>
          <w:lang w:val="en-US"/>
        </w:rPr>
        <w:t xml:space="preserve"> to make them</w:t>
      </w:r>
    </w:p>
    <w:p w:rsidR="00626392" w:rsidRPr="00C65248" w:rsidRDefault="00626392" w:rsidP="001E45FC">
      <w:pPr>
        <w:pStyle w:val="ListBullet"/>
        <w:rPr>
          <w:u w:color="000000"/>
          <w:lang w:val="en-US"/>
        </w:rPr>
      </w:pPr>
      <w:r w:rsidRPr="00C65248">
        <w:rPr>
          <w:u w:color="000000"/>
          <w:lang w:val="en-US"/>
        </w:rPr>
        <w:t>Easter Tournament activities and events</w:t>
      </w:r>
    </w:p>
    <w:p w:rsidR="00626392" w:rsidRPr="00E70D66" w:rsidRDefault="00C65248" w:rsidP="001E45FC">
      <w:pPr>
        <w:pStyle w:val="ListBullet"/>
        <w:rPr>
          <w:u w:color="000000"/>
          <w:lang w:val="en-US"/>
        </w:rPr>
      </w:pPr>
      <w:r>
        <w:rPr>
          <w:u w:color="000000"/>
          <w:lang w:val="en-US"/>
        </w:rPr>
        <w:t>p</w:t>
      </w:r>
      <w:r w:rsidR="00626392" w:rsidRPr="00E70D66">
        <w:rPr>
          <w:u w:color="000000"/>
          <w:lang w:val="en-US"/>
        </w:rPr>
        <w:t xml:space="preserve">articular </w:t>
      </w:r>
      <w:proofErr w:type="spellStart"/>
      <w:r w:rsidR="00626392" w:rsidRPr="00E70D66">
        <w:rPr>
          <w:u w:color="000000"/>
          <w:lang w:val="en-US"/>
        </w:rPr>
        <w:t>colours</w:t>
      </w:r>
      <w:proofErr w:type="spellEnd"/>
      <w:r w:rsidR="00626392" w:rsidRPr="00E70D66">
        <w:rPr>
          <w:u w:color="000000"/>
          <w:lang w:val="en-US"/>
        </w:rPr>
        <w:t xml:space="preserve"> or symbols </w:t>
      </w:r>
      <w:r w:rsidR="00190575">
        <w:rPr>
          <w:u w:color="000000"/>
          <w:lang w:val="en-US"/>
        </w:rPr>
        <w:t>in T</w:t>
      </w:r>
      <w:r w:rsidR="00626392" w:rsidRPr="00E70D66">
        <w:rPr>
          <w:u w:color="000000"/>
          <w:lang w:val="en-US"/>
        </w:rPr>
        <w:t xml:space="preserve">okelau </w:t>
      </w:r>
      <w:r w:rsidR="00190575">
        <w:rPr>
          <w:u w:color="000000"/>
          <w:lang w:val="en-US"/>
        </w:rPr>
        <w:t xml:space="preserve">culture, </w:t>
      </w:r>
      <w:r w:rsidR="00626392" w:rsidRPr="00E70D66">
        <w:rPr>
          <w:u w:color="000000"/>
          <w:lang w:val="en-US"/>
        </w:rPr>
        <w:t>and where these ar</w:t>
      </w:r>
      <w:r>
        <w:rPr>
          <w:u w:color="000000"/>
          <w:lang w:val="en-US"/>
        </w:rPr>
        <w:t>e used, for example in costumes</w:t>
      </w:r>
    </w:p>
    <w:p w:rsidR="00626392" w:rsidRPr="00E70D66" w:rsidRDefault="00C65248" w:rsidP="001E45FC">
      <w:pPr>
        <w:pStyle w:val="ListBullet"/>
        <w:rPr>
          <w:u w:color="000000"/>
          <w:lang w:val="en-US"/>
        </w:rPr>
      </w:pPr>
      <w:r>
        <w:rPr>
          <w:u w:color="000000"/>
          <w:lang w:val="en-US"/>
        </w:rPr>
        <w:t>the s</w:t>
      </w:r>
      <w:r w:rsidR="00626392" w:rsidRPr="00E70D66">
        <w:rPr>
          <w:u w:color="000000"/>
          <w:lang w:val="en-US"/>
        </w:rPr>
        <w:t xml:space="preserve">ignificance of </w:t>
      </w:r>
      <w:proofErr w:type="spellStart"/>
      <w:r w:rsidR="00626392" w:rsidRPr="00C65248">
        <w:rPr>
          <w:u w:color="000000"/>
          <w:lang w:val="en-US"/>
        </w:rPr>
        <w:t>hiva</w:t>
      </w:r>
      <w:proofErr w:type="spellEnd"/>
      <w:r w:rsidR="00190575">
        <w:rPr>
          <w:i/>
          <w:u w:color="000000"/>
          <w:lang w:val="en-US"/>
        </w:rPr>
        <w:t xml:space="preserve">, </w:t>
      </w:r>
      <w:r w:rsidR="00626392" w:rsidRPr="00E70D66">
        <w:rPr>
          <w:u w:color="000000"/>
          <w:lang w:val="en-US"/>
        </w:rPr>
        <w:t>and the values associated with them</w:t>
      </w:r>
      <w:r w:rsidR="003E0D11">
        <w:rPr>
          <w:u w:color="000000"/>
          <w:lang w:val="en-US"/>
        </w:rPr>
        <w:t>.</w:t>
      </w:r>
    </w:p>
    <w:p w:rsidR="00626392" w:rsidRPr="00E70D66" w:rsidRDefault="00190575" w:rsidP="00B53B8E">
      <w:pPr>
        <w:pStyle w:val="BodyText"/>
        <w:rPr>
          <w:u w:color="000000"/>
          <w:lang w:val="en-US"/>
        </w:rPr>
      </w:pPr>
      <w:r>
        <w:rPr>
          <w:u w:color="000000"/>
          <w:lang w:val="en-US"/>
        </w:rPr>
        <w:t>The s</w:t>
      </w:r>
      <w:r w:rsidR="00626392" w:rsidRPr="00E70D66">
        <w:rPr>
          <w:u w:color="000000"/>
          <w:lang w:val="en-US"/>
        </w:rPr>
        <w:t xml:space="preserve">tudents use a range of sources from which to gather their information, including the Internet, reference books, and Tokelau community members. Tokelau people would be able to discuss the significance of </w:t>
      </w:r>
      <w:proofErr w:type="spellStart"/>
      <w:r w:rsidR="00626392" w:rsidRPr="00C65248">
        <w:rPr>
          <w:u w:color="000000"/>
          <w:lang w:val="en-US"/>
        </w:rPr>
        <w:t>hiva</w:t>
      </w:r>
      <w:proofErr w:type="spellEnd"/>
      <w:r w:rsidR="00626392" w:rsidRPr="00E70D66">
        <w:rPr>
          <w:u w:color="000000"/>
          <w:lang w:val="en-US"/>
        </w:rPr>
        <w:t xml:space="preserve"> and the values associated with them</w:t>
      </w:r>
      <w:r>
        <w:rPr>
          <w:u w:color="000000"/>
          <w:lang w:val="en-US"/>
        </w:rPr>
        <w:t>. You</w:t>
      </w:r>
      <w:r w:rsidR="00DD0F75">
        <w:rPr>
          <w:u w:color="000000"/>
          <w:lang w:val="en-US"/>
        </w:rPr>
        <w:t>r</w:t>
      </w:r>
      <w:r>
        <w:rPr>
          <w:u w:color="000000"/>
          <w:lang w:val="en-US"/>
        </w:rPr>
        <w:t xml:space="preserve"> students can make </w:t>
      </w:r>
      <w:r w:rsidR="00626392" w:rsidRPr="00E70D66">
        <w:rPr>
          <w:u w:color="000000"/>
          <w:lang w:val="en-US"/>
        </w:rPr>
        <w:t xml:space="preserve">comparisons </w:t>
      </w:r>
      <w:r>
        <w:rPr>
          <w:u w:color="000000"/>
          <w:lang w:val="en-US"/>
        </w:rPr>
        <w:t xml:space="preserve">and connections </w:t>
      </w:r>
      <w:r w:rsidR="00626392" w:rsidRPr="00E70D66">
        <w:rPr>
          <w:u w:color="000000"/>
          <w:lang w:val="en-US"/>
        </w:rPr>
        <w:t>with associated pra</w:t>
      </w:r>
      <w:r w:rsidR="00C65248">
        <w:rPr>
          <w:u w:color="000000"/>
          <w:lang w:val="en-US"/>
        </w:rPr>
        <w:t>ctices in their own culture(s).</w:t>
      </w:r>
    </w:p>
    <w:p w:rsidR="00626392" w:rsidRPr="002308FE" w:rsidRDefault="00626392" w:rsidP="002308FE">
      <w:pPr>
        <w:pStyle w:val="Heading4blue"/>
      </w:pPr>
      <w:r w:rsidRPr="002308FE">
        <w:t>Viewing and presenting</w:t>
      </w:r>
      <w:r w:rsidR="002308FE">
        <w:t xml:space="preserve"> </w:t>
      </w:r>
      <w:r w:rsidRPr="002308FE">
        <w:t>– spoken communication</w:t>
      </w:r>
    </w:p>
    <w:p w:rsidR="00626392" w:rsidRPr="00E70D66" w:rsidRDefault="00190575" w:rsidP="00B53B8E">
      <w:pPr>
        <w:pStyle w:val="BodyText"/>
        <w:rPr>
          <w:u w:color="000000"/>
          <w:lang w:val="en-US"/>
        </w:rPr>
      </w:pPr>
      <w:r>
        <w:rPr>
          <w:u w:color="000000"/>
          <w:lang w:val="en-US"/>
        </w:rPr>
        <w:t xml:space="preserve">The </w:t>
      </w:r>
      <w:r w:rsidR="00626392" w:rsidRPr="00E70D66">
        <w:rPr>
          <w:u w:color="000000"/>
          <w:lang w:val="en-US"/>
        </w:rPr>
        <w:t>students process vocabulary and language structures, develop fluency in speaking, and adapt language to suit the</w:t>
      </w:r>
      <w:r w:rsidR="00C65248">
        <w:rPr>
          <w:u w:color="000000"/>
          <w:lang w:val="en-US"/>
        </w:rPr>
        <w:t>ir own communicative purposes.</w:t>
      </w:r>
    </w:p>
    <w:p w:rsidR="00626392" w:rsidRPr="00E70D66" w:rsidRDefault="00626392" w:rsidP="00B53B8E">
      <w:pPr>
        <w:pStyle w:val="BodyText"/>
        <w:rPr>
          <w:u w:color="000000"/>
          <w:lang w:val="en-US"/>
        </w:rPr>
      </w:pPr>
      <w:r w:rsidRPr="00E70D66">
        <w:rPr>
          <w:u w:color="000000"/>
          <w:lang w:val="en-US"/>
        </w:rPr>
        <w:t xml:space="preserve">Make photocopied sets of the illustrations </w:t>
      </w:r>
      <w:r w:rsidR="006674C8" w:rsidRPr="00E70D66">
        <w:rPr>
          <w:u w:color="000000"/>
          <w:lang w:val="en-US"/>
        </w:rPr>
        <w:t xml:space="preserve">from the storybook </w:t>
      </w:r>
      <w:r w:rsidRPr="00E70D66">
        <w:rPr>
          <w:u w:color="000000"/>
          <w:lang w:val="en-US"/>
        </w:rPr>
        <w:t xml:space="preserve">(minus the written text), enough for one set per group. </w:t>
      </w:r>
      <w:r w:rsidR="00C65248">
        <w:rPr>
          <w:u w:color="000000"/>
          <w:lang w:val="en-US"/>
        </w:rPr>
        <w:t>T</w:t>
      </w:r>
      <w:r w:rsidR="00190575">
        <w:rPr>
          <w:u w:color="000000"/>
          <w:lang w:val="en-US"/>
        </w:rPr>
        <w:t xml:space="preserve">he </w:t>
      </w:r>
      <w:r w:rsidRPr="00E70D66">
        <w:rPr>
          <w:u w:color="000000"/>
          <w:lang w:val="en-US"/>
        </w:rPr>
        <w:t>students work in groups</w:t>
      </w:r>
      <w:r w:rsidR="00190575">
        <w:rPr>
          <w:u w:color="000000"/>
          <w:lang w:val="en-US"/>
        </w:rPr>
        <w:t xml:space="preserve">. They </w:t>
      </w:r>
      <w:r w:rsidRPr="00E70D66">
        <w:rPr>
          <w:u w:color="000000"/>
          <w:lang w:val="en-US"/>
        </w:rPr>
        <w:t xml:space="preserve">prepare a retelling of the story (narrative and/or conversation) using the illustrations to guide their presentations. </w:t>
      </w:r>
      <w:r w:rsidR="009D5D48">
        <w:rPr>
          <w:u w:color="000000"/>
          <w:lang w:val="en-US"/>
        </w:rPr>
        <w:t>They may need to prepare written scripts t</w:t>
      </w:r>
      <w:r w:rsidR="00C65248">
        <w:rPr>
          <w:u w:color="000000"/>
          <w:lang w:val="en-US"/>
        </w:rPr>
        <w:t>o support their presentations.</w:t>
      </w:r>
    </w:p>
    <w:p w:rsidR="00626392" w:rsidRPr="00E70D66" w:rsidRDefault="00626392" w:rsidP="00B53B8E">
      <w:pPr>
        <w:pStyle w:val="BodyText"/>
        <w:rPr>
          <w:u w:color="000000"/>
          <w:lang w:val="en-US"/>
        </w:rPr>
      </w:pPr>
      <w:r w:rsidRPr="00E70D66">
        <w:rPr>
          <w:u w:color="000000"/>
          <w:lang w:val="en-US"/>
        </w:rPr>
        <w:t xml:space="preserve">Give them time to rehearse </w:t>
      </w:r>
      <w:r w:rsidR="00D760F9">
        <w:rPr>
          <w:u w:color="000000"/>
          <w:lang w:val="en-US"/>
        </w:rPr>
        <w:t xml:space="preserve">their presentations, </w:t>
      </w:r>
      <w:r w:rsidRPr="00E70D66">
        <w:rPr>
          <w:u w:color="000000"/>
          <w:lang w:val="en-US"/>
        </w:rPr>
        <w:t xml:space="preserve">to enable them to </w:t>
      </w:r>
      <w:r w:rsidR="00D760F9">
        <w:rPr>
          <w:u w:color="000000"/>
          <w:lang w:val="en-US"/>
        </w:rPr>
        <w:t>be</w:t>
      </w:r>
      <w:r w:rsidR="00C65248">
        <w:rPr>
          <w:u w:color="000000"/>
          <w:lang w:val="en-US"/>
        </w:rPr>
        <w:t>come more fluent when speaking.</w:t>
      </w:r>
    </w:p>
    <w:p w:rsidR="00626392" w:rsidRPr="00E70D66" w:rsidRDefault="00D760F9" w:rsidP="00B53B8E">
      <w:pPr>
        <w:pStyle w:val="BodyText"/>
        <w:rPr>
          <w:u w:color="000000"/>
          <w:lang w:val="en-US"/>
        </w:rPr>
      </w:pPr>
      <w:r>
        <w:rPr>
          <w:u w:color="000000"/>
          <w:lang w:val="en-US"/>
        </w:rPr>
        <w:t xml:space="preserve">Challenge </w:t>
      </w:r>
      <w:r w:rsidR="0044271D">
        <w:rPr>
          <w:u w:color="000000"/>
          <w:lang w:val="en-US"/>
        </w:rPr>
        <w:t>your students</w:t>
      </w:r>
      <w:r w:rsidR="00626392" w:rsidRPr="00E70D66">
        <w:rPr>
          <w:u w:color="000000"/>
          <w:lang w:val="en-US"/>
        </w:rPr>
        <w:t xml:space="preserve"> to retell the story </w:t>
      </w:r>
      <w:r w:rsidR="0044271D">
        <w:rPr>
          <w:u w:color="000000"/>
          <w:lang w:val="en-US"/>
        </w:rPr>
        <w:t>without using any notes</w:t>
      </w:r>
      <w:r w:rsidR="00626392" w:rsidRPr="00E70D66">
        <w:rPr>
          <w:u w:color="000000"/>
          <w:lang w:val="en-US"/>
        </w:rPr>
        <w:t xml:space="preserve">. </w:t>
      </w:r>
      <w:r w:rsidR="009912C9">
        <w:rPr>
          <w:u w:color="000000"/>
          <w:lang w:val="en-US"/>
        </w:rPr>
        <w:t>S</w:t>
      </w:r>
      <w:r w:rsidR="00626392" w:rsidRPr="00E70D66">
        <w:rPr>
          <w:u w:color="000000"/>
          <w:lang w:val="en-US"/>
        </w:rPr>
        <w:t xml:space="preserve">tudents who are more confident in their use of </w:t>
      </w:r>
      <w:proofErr w:type="spellStart"/>
      <w:r w:rsidR="00626392" w:rsidRPr="00E70D66">
        <w:rPr>
          <w:u w:color="000000"/>
          <w:lang w:val="en-US"/>
        </w:rPr>
        <w:t>gagana</w:t>
      </w:r>
      <w:proofErr w:type="spellEnd"/>
      <w:r w:rsidR="00626392" w:rsidRPr="00E70D66">
        <w:rPr>
          <w:u w:color="000000"/>
          <w:lang w:val="en-US"/>
        </w:rPr>
        <w:t xml:space="preserve"> Tokelau may be abl</w:t>
      </w:r>
      <w:r w:rsidR="00C65248">
        <w:rPr>
          <w:u w:color="000000"/>
          <w:lang w:val="en-US"/>
        </w:rPr>
        <w:t>e to respond to this challenge.</w:t>
      </w:r>
    </w:p>
    <w:p w:rsidR="00626392" w:rsidRPr="00E70D66" w:rsidRDefault="00BE7A8E" w:rsidP="00B53B8E">
      <w:pPr>
        <w:pStyle w:val="Heading4blue"/>
        <w:rPr>
          <w:u w:color="000000"/>
        </w:rPr>
      </w:pPr>
      <w:r>
        <w:rPr>
          <w:u w:color="000000"/>
        </w:rPr>
        <w:t>Telling the story</w:t>
      </w:r>
      <w:r w:rsidR="002308FE">
        <w:t xml:space="preserve"> </w:t>
      </w:r>
      <w:r w:rsidR="002308FE" w:rsidRPr="002308FE">
        <w:t xml:space="preserve">– </w:t>
      </w:r>
      <w:r w:rsidR="00626392" w:rsidRPr="00E70D66">
        <w:rPr>
          <w:u w:color="000000"/>
        </w:rPr>
        <w:t>spoken communication</w:t>
      </w:r>
    </w:p>
    <w:p w:rsidR="00BE7A8E" w:rsidRDefault="00190575" w:rsidP="00B53B8E">
      <w:pPr>
        <w:pStyle w:val="BodyText"/>
        <w:rPr>
          <w:u w:color="000000"/>
          <w:lang w:val="en-US"/>
        </w:rPr>
      </w:pPr>
      <w:r>
        <w:rPr>
          <w:u w:color="000000"/>
          <w:lang w:val="en-US"/>
        </w:rPr>
        <w:t>T</w:t>
      </w:r>
      <w:r w:rsidR="00BE7A8E">
        <w:rPr>
          <w:u w:color="000000"/>
          <w:lang w:val="en-US"/>
        </w:rPr>
        <w:t xml:space="preserve">he students produce information </w:t>
      </w:r>
      <w:r w:rsidR="009912C9">
        <w:rPr>
          <w:u w:color="000000"/>
          <w:lang w:val="en-US"/>
        </w:rPr>
        <w:t>by telling the story to others.</w:t>
      </w:r>
    </w:p>
    <w:p w:rsidR="00626392" w:rsidRPr="00E70D66" w:rsidRDefault="00626392" w:rsidP="00B53B8E">
      <w:pPr>
        <w:pStyle w:val="BodyText"/>
        <w:rPr>
          <w:u w:color="000000"/>
          <w:lang w:val="en-US"/>
        </w:rPr>
      </w:pPr>
      <w:r w:rsidRPr="00E70D66">
        <w:rPr>
          <w:u w:color="000000"/>
          <w:lang w:val="en-US"/>
        </w:rPr>
        <w:t>The students give a short</w:t>
      </w:r>
      <w:r w:rsidR="009912C9">
        <w:rPr>
          <w:u w:color="000000"/>
          <w:lang w:val="en-US"/>
        </w:rPr>
        <w:t>,</w:t>
      </w:r>
      <w:r w:rsidRPr="00E70D66">
        <w:rPr>
          <w:u w:color="000000"/>
          <w:lang w:val="en-US"/>
        </w:rPr>
        <w:t xml:space="preserve"> spoken presentation (to their group or class) based on the storybook content, as an individual task. They retell the story</w:t>
      </w:r>
      <w:r w:rsidR="00237558">
        <w:rPr>
          <w:u w:color="000000"/>
          <w:lang w:val="en-US"/>
        </w:rPr>
        <w:t xml:space="preserve"> </w:t>
      </w:r>
      <w:r w:rsidR="00D760F9">
        <w:rPr>
          <w:u w:color="000000"/>
          <w:lang w:val="en-US"/>
        </w:rPr>
        <w:t>in</w:t>
      </w:r>
      <w:r w:rsidRPr="00E70D66">
        <w:rPr>
          <w:u w:color="000000"/>
          <w:lang w:val="en-US"/>
        </w:rPr>
        <w:t xml:space="preserve"> about ten sentences. They tell the story from the</w:t>
      </w:r>
      <w:r w:rsidR="009912C9">
        <w:rPr>
          <w:u w:color="000000"/>
          <w:lang w:val="en-US"/>
        </w:rPr>
        <w:t xml:space="preserve"> point of view of </w:t>
      </w:r>
      <w:proofErr w:type="spellStart"/>
      <w:r w:rsidR="00DD0F75">
        <w:rPr>
          <w:u w:color="000000"/>
          <w:lang w:val="en-US"/>
        </w:rPr>
        <w:t>Te</w:t>
      </w:r>
      <w:proofErr w:type="spellEnd"/>
      <w:r w:rsidR="00DD0F75">
        <w:rPr>
          <w:u w:color="000000"/>
          <w:lang w:val="en-US"/>
        </w:rPr>
        <w:t xml:space="preserve"> </w:t>
      </w:r>
      <w:proofErr w:type="spellStart"/>
      <w:r w:rsidR="00DD0F75">
        <w:rPr>
          <w:u w:color="000000"/>
          <w:lang w:val="en-US"/>
        </w:rPr>
        <w:t>Hei</w:t>
      </w:r>
      <w:proofErr w:type="spellEnd"/>
      <w:r w:rsidR="00DD0F75">
        <w:rPr>
          <w:u w:color="000000"/>
          <w:lang w:val="en-US"/>
        </w:rPr>
        <w:t xml:space="preserve"> or Lehi</w:t>
      </w:r>
      <w:r w:rsidR="009912C9">
        <w:rPr>
          <w:u w:color="000000"/>
          <w:lang w:val="en-US"/>
        </w:rPr>
        <w:t>.</w:t>
      </w:r>
    </w:p>
    <w:p w:rsidR="00626392" w:rsidRPr="00E70D66" w:rsidRDefault="009912C9" w:rsidP="00B53B8E">
      <w:pPr>
        <w:pStyle w:val="BodyText"/>
        <w:rPr>
          <w:u w:color="000000"/>
          <w:lang w:val="en-US"/>
        </w:rPr>
      </w:pPr>
      <w:r>
        <w:rPr>
          <w:u w:color="000000"/>
          <w:lang w:val="en-US"/>
        </w:rPr>
        <w:lastRenderedPageBreak/>
        <w:t xml:space="preserve">The students prepare their talk and then </w:t>
      </w:r>
      <w:proofErr w:type="spellStart"/>
      <w:r>
        <w:rPr>
          <w:u w:color="000000"/>
          <w:lang w:val="en-US"/>
        </w:rPr>
        <w:t>practis</w:t>
      </w:r>
      <w:r w:rsidR="00626392" w:rsidRPr="00E70D66">
        <w:rPr>
          <w:u w:color="000000"/>
          <w:lang w:val="en-US"/>
        </w:rPr>
        <w:t>e</w:t>
      </w:r>
      <w:proofErr w:type="spellEnd"/>
      <w:r w:rsidR="00626392" w:rsidRPr="00E70D66">
        <w:rPr>
          <w:u w:color="000000"/>
          <w:lang w:val="en-US"/>
        </w:rPr>
        <w:t xml:space="preserve"> it until they are reasonably fluent. They may use notes a</w:t>
      </w:r>
      <w:r>
        <w:rPr>
          <w:u w:color="000000"/>
          <w:lang w:val="en-US"/>
        </w:rPr>
        <w:t>s a prompt.</w:t>
      </w:r>
    </w:p>
    <w:p w:rsidR="00626392" w:rsidRPr="00E70D66" w:rsidRDefault="00626392" w:rsidP="002308FE">
      <w:pPr>
        <w:pStyle w:val="Prebullet"/>
        <w:rPr>
          <w:u w:color="000000"/>
        </w:rPr>
      </w:pPr>
      <w:r w:rsidRPr="00E70D66">
        <w:rPr>
          <w:u w:color="000000"/>
        </w:rPr>
        <w:t>Record these talks. Play the recording so that students can self-monitor their performances as well as receive others’ feedback about the improvements they need to make. This feedback may include</w:t>
      </w:r>
      <w:r w:rsidR="00BE7A8E">
        <w:rPr>
          <w:u w:color="000000"/>
        </w:rPr>
        <w:t xml:space="preserve"> comment on how well</w:t>
      </w:r>
      <w:r w:rsidRPr="00E70D66">
        <w:rPr>
          <w:u w:color="000000"/>
        </w:rPr>
        <w:t>:</w:t>
      </w:r>
    </w:p>
    <w:p w:rsidR="00626392" w:rsidRPr="00B53B8E" w:rsidRDefault="00626392" w:rsidP="001E45FC">
      <w:pPr>
        <w:pStyle w:val="ListBullet"/>
      </w:pPr>
      <w:r w:rsidRPr="00B53B8E">
        <w:t>they can be heard (audibility)</w:t>
      </w:r>
    </w:p>
    <w:p w:rsidR="00626392" w:rsidRPr="00B53B8E" w:rsidRDefault="00626392" w:rsidP="001E45FC">
      <w:pPr>
        <w:pStyle w:val="ListBullet"/>
      </w:pPr>
      <w:r w:rsidRPr="00B53B8E">
        <w:t>they can be understood (pronunciation, stress)</w:t>
      </w:r>
    </w:p>
    <w:p w:rsidR="00626392" w:rsidRPr="002308FE" w:rsidRDefault="00626392" w:rsidP="002308FE">
      <w:pPr>
        <w:pStyle w:val="ListBullet"/>
      </w:pPr>
      <w:r w:rsidRPr="00B53B8E">
        <w:t xml:space="preserve">the story makes sense (logical </w:t>
      </w:r>
      <w:r w:rsidRPr="002308FE">
        <w:t>sequence of actions)</w:t>
      </w:r>
    </w:p>
    <w:p w:rsidR="00626392" w:rsidRPr="002308FE" w:rsidRDefault="00626392" w:rsidP="002308FE">
      <w:pPr>
        <w:pStyle w:val="ListBullet"/>
      </w:pPr>
      <w:r w:rsidRPr="002308FE">
        <w:t>the story is presented (fluency, lack of hesitation, not looking at notes)</w:t>
      </w:r>
      <w:r w:rsidR="00B53B8E" w:rsidRPr="002308FE">
        <w:t>.</w:t>
      </w:r>
    </w:p>
    <w:p w:rsidR="00626392" w:rsidRPr="00E70D66" w:rsidRDefault="00626392" w:rsidP="00B53B8E">
      <w:pPr>
        <w:pStyle w:val="Heading4blue"/>
      </w:pPr>
      <w:r w:rsidRPr="00E70D66">
        <w:t xml:space="preserve">Technologies for </w:t>
      </w:r>
      <w:r w:rsidR="009912C9">
        <w:t xml:space="preserve">the </w:t>
      </w:r>
      <w:r w:rsidRPr="00E70D66">
        <w:t xml:space="preserve">performing arts in </w:t>
      </w:r>
      <w:proofErr w:type="spellStart"/>
      <w:r w:rsidRPr="00E70D66">
        <w:t>agānuku</w:t>
      </w:r>
      <w:proofErr w:type="spellEnd"/>
      <w:r w:rsidRPr="00E70D66">
        <w:t xml:space="preserve"> Tokelau</w:t>
      </w:r>
    </w:p>
    <w:p w:rsidR="00522235" w:rsidRPr="00B53B8E" w:rsidRDefault="00190575" w:rsidP="00B53B8E">
      <w:pPr>
        <w:pStyle w:val="BodyText"/>
      </w:pPr>
      <w:r w:rsidRPr="00B53B8E">
        <w:t xml:space="preserve">The students develop their understanding of </w:t>
      </w:r>
      <w:r w:rsidR="00522235" w:rsidRPr="00B53B8E">
        <w:t xml:space="preserve">how society and environments impact on and are influenced by technology in historical and contemporary contexts. </w:t>
      </w:r>
      <w:r w:rsidRPr="00B53B8E">
        <w:t xml:space="preserve">They </w:t>
      </w:r>
      <w:r w:rsidR="00522235" w:rsidRPr="00B53B8E">
        <w:t xml:space="preserve">make connections with </w:t>
      </w:r>
      <w:r w:rsidR="009912C9">
        <w:t>other</w:t>
      </w:r>
      <w:r w:rsidR="00522235" w:rsidRPr="00B53B8E">
        <w:t xml:space="preserve"> language(s)</w:t>
      </w:r>
      <w:r w:rsidR="009912C9">
        <w:t xml:space="preserve"> and culture(s) that they are familiar with</w:t>
      </w:r>
      <w:r w:rsidR="00522235" w:rsidRPr="00B53B8E">
        <w:t>.</w:t>
      </w:r>
    </w:p>
    <w:p w:rsidR="00626392" w:rsidRPr="00B53B8E" w:rsidRDefault="00626392" w:rsidP="00B53B8E">
      <w:pPr>
        <w:pStyle w:val="BodyText"/>
      </w:pPr>
      <w:r w:rsidRPr="00B53B8E">
        <w:t>The story shows aspects of preparations and performances at a Tokelau Easter Tournament in New Zealand.</w:t>
      </w:r>
      <w:r w:rsidR="00190575" w:rsidRPr="00B53B8E">
        <w:t xml:space="preserve"> Facilitate </w:t>
      </w:r>
      <w:r w:rsidRPr="00B53B8E">
        <w:t>a discussion</w:t>
      </w:r>
      <w:r w:rsidR="00190575" w:rsidRPr="00B53B8E">
        <w:t xml:space="preserve"> with your students</w:t>
      </w:r>
      <w:r w:rsidRPr="00B53B8E">
        <w:t xml:space="preserve">, or set research </w:t>
      </w:r>
      <w:r w:rsidR="00190575" w:rsidRPr="00B53B8E">
        <w:t xml:space="preserve">questions, about </w:t>
      </w:r>
      <w:r w:rsidRPr="00B53B8E">
        <w:t xml:space="preserve">the different facilities and technologies used in the performing arts </w:t>
      </w:r>
      <w:r w:rsidR="00190575" w:rsidRPr="00B53B8E">
        <w:t>i</w:t>
      </w:r>
      <w:r w:rsidRPr="00B53B8E">
        <w:t>n New Zealand and Tokelau settings. The students</w:t>
      </w:r>
      <w:r w:rsidR="009912C9">
        <w:t xml:space="preserve"> explore how the use of locally-available materials influence the development of </w:t>
      </w:r>
      <w:r w:rsidRPr="00B53B8E">
        <w:t xml:space="preserve">costumes and the </w:t>
      </w:r>
      <w:r w:rsidR="009912C9">
        <w:t xml:space="preserve">choice of </w:t>
      </w:r>
      <w:r w:rsidRPr="00B53B8E">
        <w:t xml:space="preserve">musical instruments. </w:t>
      </w:r>
    </w:p>
    <w:p w:rsidR="00626392" w:rsidRPr="00BD5411" w:rsidRDefault="00626392" w:rsidP="00B53B8E">
      <w:pPr>
        <w:pStyle w:val="Heading4blue"/>
        <w:rPr>
          <w:i/>
          <w:u w:color="000000"/>
        </w:rPr>
      </w:pPr>
      <w:r w:rsidRPr="00BD5411">
        <w:t>Reflecting on their learning</w:t>
      </w:r>
    </w:p>
    <w:p w:rsidR="00626392" w:rsidRPr="00E70D66" w:rsidRDefault="003E0D11" w:rsidP="00B53B8E">
      <w:pPr>
        <w:pStyle w:val="BodyText"/>
        <w:rPr>
          <w:lang w:val="en-US"/>
        </w:rPr>
      </w:pPr>
      <w:r>
        <w:rPr>
          <w:lang w:val="en-US"/>
        </w:rPr>
        <w:t>H</w:t>
      </w:r>
      <w:r w:rsidR="00626392" w:rsidRPr="00E70D66">
        <w:rPr>
          <w:lang w:val="en-US"/>
        </w:rPr>
        <w:t>elp the students to reflect on their learning, and also on how they learn. Students could share these reflections with another student, a small group of students, or the whole class. As a prompt, ask the students questions such as:</w:t>
      </w:r>
    </w:p>
    <w:p w:rsidR="00626392" w:rsidRPr="00E70D66" w:rsidRDefault="00626392" w:rsidP="001E45FC">
      <w:pPr>
        <w:pStyle w:val="ListBullet"/>
        <w:rPr>
          <w:lang w:val="en-US"/>
        </w:rPr>
      </w:pPr>
      <w:r w:rsidRPr="00E70D66">
        <w:rPr>
          <w:lang w:val="en-US"/>
        </w:rPr>
        <w:t>What strategies helped you to understand the story?</w:t>
      </w:r>
    </w:p>
    <w:p w:rsidR="00626392" w:rsidRPr="00E70D66" w:rsidRDefault="00626392" w:rsidP="001E45FC">
      <w:pPr>
        <w:pStyle w:val="ListBullet"/>
        <w:rPr>
          <w:lang w:val="en-US"/>
        </w:rPr>
      </w:pPr>
      <w:r w:rsidRPr="00E70D66">
        <w:rPr>
          <w:lang w:val="en-US"/>
        </w:rPr>
        <w:t>What strategies helped you to remember the new language?</w:t>
      </w:r>
    </w:p>
    <w:p w:rsidR="00626392" w:rsidRPr="00E70D66" w:rsidRDefault="00626392" w:rsidP="001E45FC">
      <w:pPr>
        <w:pStyle w:val="ListBullet"/>
        <w:rPr>
          <w:lang w:val="en-US"/>
        </w:rPr>
      </w:pPr>
      <w:r w:rsidRPr="00E70D66">
        <w:rPr>
          <w:lang w:val="en-US"/>
        </w:rPr>
        <w:t>How can you use the new language in other contexts?</w:t>
      </w:r>
    </w:p>
    <w:p w:rsidR="00626392" w:rsidRPr="00E70D66" w:rsidRDefault="00626392" w:rsidP="001E45FC">
      <w:pPr>
        <w:pStyle w:val="ListBullet"/>
        <w:rPr>
          <w:lang w:val="en-US"/>
        </w:rPr>
      </w:pPr>
      <w:r w:rsidRPr="00E70D66">
        <w:rPr>
          <w:lang w:val="en-US"/>
        </w:rPr>
        <w:t xml:space="preserve">Can you identify aspects of new learning about </w:t>
      </w:r>
      <w:proofErr w:type="spellStart"/>
      <w:r w:rsidRPr="00E70D66">
        <w:rPr>
          <w:lang w:val="en-US"/>
        </w:rPr>
        <w:t>agānuku</w:t>
      </w:r>
      <w:proofErr w:type="spellEnd"/>
      <w:r w:rsidRPr="00E70D66">
        <w:rPr>
          <w:lang w:val="en-US"/>
        </w:rPr>
        <w:t xml:space="preserve"> Tokelau?</w:t>
      </w:r>
    </w:p>
    <w:p w:rsidR="00626392" w:rsidRPr="00E70D66" w:rsidRDefault="00626392" w:rsidP="001E45FC">
      <w:pPr>
        <w:pStyle w:val="ListBullet"/>
        <w:rPr>
          <w:lang w:val="en-US"/>
        </w:rPr>
      </w:pPr>
      <w:r w:rsidRPr="00E70D66">
        <w:rPr>
          <w:lang w:val="en-US"/>
        </w:rPr>
        <w:t xml:space="preserve">How have you improved your use of </w:t>
      </w:r>
      <w:proofErr w:type="spellStart"/>
      <w:r w:rsidR="00D760F9">
        <w:rPr>
          <w:lang w:val="en-US"/>
        </w:rPr>
        <w:t>g</w:t>
      </w:r>
      <w:r w:rsidRPr="00E70D66">
        <w:rPr>
          <w:lang w:val="en-US"/>
        </w:rPr>
        <w:t>agana</w:t>
      </w:r>
      <w:proofErr w:type="spellEnd"/>
      <w:r w:rsidRPr="00E70D66">
        <w:rPr>
          <w:lang w:val="en-US"/>
        </w:rPr>
        <w:t xml:space="preserve"> Tokelau? </w:t>
      </w:r>
    </w:p>
    <w:p w:rsidR="003E0D11" w:rsidRDefault="00626392" w:rsidP="00B53B8E">
      <w:pPr>
        <w:pStyle w:val="BodyText"/>
        <w:rPr>
          <w:lang w:val="en-US"/>
        </w:rPr>
      </w:pPr>
      <w:r w:rsidRPr="00E70D66">
        <w:rPr>
          <w:lang w:val="en-US"/>
        </w:rPr>
        <w:t xml:space="preserve">For example, a student might say: </w:t>
      </w:r>
    </w:p>
    <w:p w:rsidR="00626392" w:rsidRPr="00B53B8E" w:rsidRDefault="00626392" w:rsidP="00B53B8E">
      <w:pPr>
        <w:pStyle w:val="BodyText"/>
      </w:pPr>
      <w:r w:rsidRPr="00B53B8E">
        <w:t>“I can now tel</w:t>
      </w:r>
      <w:r w:rsidR="009912C9">
        <w:t xml:space="preserve">l the story of </w:t>
      </w:r>
      <w:proofErr w:type="spellStart"/>
      <w:r w:rsidR="009912C9">
        <w:t>Te</w:t>
      </w:r>
      <w:proofErr w:type="spellEnd"/>
      <w:r w:rsidR="009912C9">
        <w:t xml:space="preserve"> </w:t>
      </w:r>
      <w:proofErr w:type="spellStart"/>
      <w:r w:rsidR="009912C9">
        <w:t>Hei</w:t>
      </w:r>
      <w:proofErr w:type="spellEnd"/>
      <w:r w:rsidR="009912C9">
        <w:t>, who learned to dance the Tokelau way. Ret</w:t>
      </w:r>
      <w:r w:rsidR="00DD0F75">
        <w:t>elling the story helped</w:t>
      </w:r>
      <w:r w:rsidRPr="00B53B8E">
        <w:t xml:space="preserve"> me to rem</w:t>
      </w:r>
      <w:r w:rsidR="009912C9">
        <w:t>ember new language. I learned</w:t>
      </w:r>
      <w:r w:rsidRPr="00B53B8E">
        <w:t xml:space="preserve"> a </w:t>
      </w:r>
      <w:proofErr w:type="spellStart"/>
      <w:r w:rsidRPr="00B53B8E">
        <w:t>hiva</w:t>
      </w:r>
      <w:proofErr w:type="spellEnd"/>
      <w:r w:rsidRPr="00B53B8E">
        <w:t xml:space="preserve"> and managed to follow the instructions in </w:t>
      </w:r>
      <w:proofErr w:type="spellStart"/>
      <w:r w:rsidRPr="00B53B8E">
        <w:t>gagana</w:t>
      </w:r>
      <w:proofErr w:type="spellEnd"/>
      <w:r w:rsidRPr="00B53B8E">
        <w:t xml:space="preserve"> Tokelau</w:t>
      </w:r>
      <w:r w:rsidR="00B53B8E">
        <w:t>.</w:t>
      </w:r>
      <w:r w:rsidRPr="00B53B8E">
        <w:t>”</w:t>
      </w:r>
    </w:p>
    <w:p w:rsidR="002308FE" w:rsidRDefault="002308FE" w:rsidP="002308FE">
      <w:pPr>
        <w:pStyle w:val="Heading1"/>
      </w:pPr>
      <w:r>
        <w:br w:type="page"/>
      </w:r>
      <w:r w:rsidR="00626392" w:rsidRPr="00E70D66">
        <w:lastRenderedPageBreak/>
        <w:t xml:space="preserve">English version of the </w:t>
      </w:r>
      <w:r w:rsidR="00626392" w:rsidRPr="002308FE">
        <w:t>story</w:t>
      </w:r>
      <w:r w:rsidR="00626392" w:rsidRPr="00E70D66">
        <w:t xml:space="preserve"> </w:t>
      </w:r>
    </w:p>
    <w:p w:rsidR="00626392" w:rsidRPr="00B53B8E" w:rsidRDefault="002308FE" w:rsidP="002308FE">
      <w:pPr>
        <w:pStyle w:val="BodyText"/>
      </w:pPr>
      <w:r>
        <w:br/>
      </w:r>
      <w:r w:rsidR="00626392" w:rsidRPr="00E70D66">
        <w:t>In English</w:t>
      </w:r>
      <w:r w:rsidR="00B53B8E">
        <w:t>,</w:t>
      </w:r>
      <w:r w:rsidR="00626392" w:rsidRPr="00E70D66">
        <w:t xml:space="preserve"> this story by </w:t>
      </w:r>
      <w:proofErr w:type="spellStart"/>
      <w:r w:rsidR="00626392" w:rsidRPr="00E70D66">
        <w:t>Mehepa</w:t>
      </w:r>
      <w:proofErr w:type="spellEnd"/>
      <w:r w:rsidR="00626392" w:rsidRPr="00E70D66">
        <w:t xml:space="preserve"> </w:t>
      </w:r>
      <w:proofErr w:type="spellStart"/>
      <w:r w:rsidR="00626392" w:rsidRPr="00E70D66">
        <w:t>Atoni</w:t>
      </w:r>
      <w:proofErr w:type="spellEnd"/>
      <w:r w:rsidR="00626392" w:rsidRPr="00E70D66">
        <w:t xml:space="preserve"> </w:t>
      </w:r>
      <w:proofErr w:type="spellStart"/>
      <w:r w:rsidR="00626392" w:rsidRPr="002308FE">
        <w:t>Gaualofa</w:t>
      </w:r>
      <w:proofErr w:type="spellEnd"/>
      <w:r w:rsidR="00626392" w:rsidRPr="00E70D66">
        <w:t xml:space="preserve"> is</w:t>
      </w:r>
      <w:r w:rsidR="00B53B8E">
        <w:t>:</w:t>
      </w:r>
    </w:p>
    <w:p w:rsidR="00626392" w:rsidRPr="00E70D66" w:rsidRDefault="00190575" w:rsidP="004F1586">
      <w:pPr>
        <w:pStyle w:val="TSMHeading2"/>
      </w:pPr>
      <w:r>
        <w:t xml:space="preserve">Tokelau </w:t>
      </w:r>
      <w:r w:rsidR="00626392" w:rsidRPr="00E70D66">
        <w:t>Dance Competition</w:t>
      </w:r>
    </w:p>
    <w:p w:rsidR="00626392" w:rsidRPr="00E70D66" w:rsidRDefault="009912C9" w:rsidP="002308FE">
      <w:pPr>
        <w:pStyle w:val="Heading4blue"/>
      </w:pPr>
      <w:r>
        <w:t>page 2</w:t>
      </w:r>
    </w:p>
    <w:p w:rsidR="00626392" w:rsidRPr="00E70D66" w:rsidRDefault="00626392" w:rsidP="002308FE">
      <w:pPr>
        <w:pStyle w:val="Storytext"/>
      </w:pPr>
      <w:proofErr w:type="spellStart"/>
      <w:r w:rsidRPr="00E70D66">
        <w:t>Te</w:t>
      </w:r>
      <w:proofErr w:type="spellEnd"/>
      <w:r w:rsidRPr="00E70D66">
        <w:t xml:space="preserve"> </w:t>
      </w:r>
      <w:proofErr w:type="spellStart"/>
      <w:r w:rsidRPr="00E70D66">
        <w:t>Hei</w:t>
      </w:r>
      <w:proofErr w:type="spellEnd"/>
      <w:r w:rsidRPr="00E70D66">
        <w:t xml:space="preserve"> and her friends</w:t>
      </w:r>
      <w:r w:rsidR="00B579CC">
        <w:t>,</w:t>
      </w:r>
      <w:r w:rsidRPr="00E70D66">
        <w:t xml:space="preserve"> Justine and Hana</w:t>
      </w:r>
      <w:r w:rsidR="00B579CC">
        <w:t>,</w:t>
      </w:r>
      <w:r w:rsidRPr="00E70D66">
        <w:t xml:space="preserve"> </w:t>
      </w:r>
      <w:r w:rsidR="00B579CC">
        <w:t>we</w:t>
      </w:r>
      <w:r w:rsidRPr="00E70D66">
        <w:t xml:space="preserve">re playing netball after school. </w:t>
      </w:r>
      <w:proofErr w:type="spellStart"/>
      <w:r w:rsidRPr="00E70D66">
        <w:t>Te</w:t>
      </w:r>
      <w:proofErr w:type="spellEnd"/>
      <w:r w:rsidRPr="00E70D66">
        <w:t xml:space="preserve"> </w:t>
      </w:r>
      <w:proofErr w:type="spellStart"/>
      <w:r w:rsidRPr="00E70D66">
        <w:t>Hei</w:t>
      </w:r>
      <w:proofErr w:type="spellEnd"/>
      <w:r w:rsidRPr="00E70D66">
        <w:t xml:space="preserve"> enjoys playing netball. It’s her favourite sport. She plays well. Her movements are graceful. She smiles a lot. </w:t>
      </w:r>
      <w:r w:rsidR="007D0F28">
        <w:br/>
      </w:r>
      <w:r w:rsidRPr="00E70D66">
        <w:t>Her friends play well</w:t>
      </w:r>
      <w:r w:rsidR="00B10B74">
        <w:t>,</w:t>
      </w:r>
      <w:r w:rsidRPr="00E70D66">
        <w:t xml:space="preserve"> too. They are </w:t>
      </w:r>
      <w:r w:rsidR="00B579CC">
        <w:t xml:space="preserve">all in </w:t>
      </w:r>
      <w:r w:rsidR="00B579CC" w:rsidRPr="002308FE">
        <w:t>the</w:t>
      </w:r>
      <w:r w:rsidR="00B579CC">
        <w:t xml:space="preserve"> school netball team.</w:t>
      </w:r>
    </w:p>
    <w:p w:rsidR="00626392" w:rsidRPr="00E70D66" w:rsidRDefault="009912C9" w:rsidP="002308FE">
      <w:pPr>
        <w:pStyle w:val="Heading4blue"/>
      </w:pPr>
      <w:r>
        <w:t>page 3</w:t>
      </w:r>
    </w:p>
    <w:p w:rsidR="00626392" w:rsidRPr="00B53B8E" w:rsidRDefault="00626392" w:rsidP="002308FE">
      <w:pPr>
        <w:pStyle w:val="Storytext"/>
      </w:pPr>
      <w:r w:rsidRPr="00B53B8E">
        <w:t>They walk</w:t>
      </w:r>
      <w:r w:rsidR="00B579CC">
        <w:t>ed</w:t>
      </w:r>
      <w:r w:rsidRPr="00B53B8E">
        <w:t xml:space="preserve"> home together. On their way</w:t>
      </w:r>
      <w:r w:rsidR="00B579CC">
        <w:t>,</w:t>
      </w:r>
      <w:r w:rsidRPr="00B53B8E">
        <w:t xml:space="preserve"> Justine </w:t>
      </w:r>
      <w:r w:rsidR="00B579CC">
        <w:t>said</w:t>
      </w:r>
      <w:r w:rsidRPr="00B53B8E">
        <w:t xml:space="preserve"> to </w:t>
      </w:r>
      <w:proofErr w:type="spellStart"/>
      <w:r w:rsidRPr="00B53B8E">
        <w:t>Te</w:t>
      </w:r>
      <w:proofErr w:type="spellEnd"/>
      <w:r w:rsidRPr="00B53B8E">
        <w:t xml:space="preserve"> </w:t>
      </w:r>
      <w:proofErr w:type="spellStart"/>
      <w:r w:rsidRPr="00B53B8E">
        <w:t>Hei</w:t>
      </w:r>
      <w:proofErr w:type="spellEnd"/>
      <w:r w:rsidRPr="00B53B8E">
        <w:t xml:space="preserve">, “Hana and I are going to join </w:t>
      </w:r>
      <w:r w:rsidR="007D0F28">
        <w:br/>
      </w:r>
      <w:r w:rsidRPr="00B53B8E">
        <w:t>the Tokelau dancing group. There is a practice tomorrow night in the church hall</w:t>
      </w:r>
      <w:r w:rsidR="00B579CC">
        <w:t xml:space="preserve">. Do you want to </w:t>
      </w:r>
      <w:r w:rsidR="007D0F28">
        <w:br/>
      </w:r>
      <w:r w:rsidR="00B579CC">
        <w:t>come with us?”</w:t>
      </w:r>
    </w:p>
    <w:p w:rsidR="00626392" w:rsidRPr="00B53B8E" w:rsidRDefault="00626392" w:rsidP="002308FE">
      <w:pPr>
        <w:pStyle w:val="Storytext"/>
      </w:pPr>
      <w:r w:rsidRPr="00B53B8E">
        <w:t>“What are you</w:t>
      </w:r>
      <w:r w:rsidR="00B063E4">
        <w:t xml:space="preserve"> practising for?” asked </w:t>
      </w:r>
      <w:proofErr w:type="spellStart"/>
      <w:r w:rsidR="00B063E4">
        <w:t>Te</w:t>
      </w:r>
      <w:proofErr w:type="spellEnd"/>
      <w:r w:rsidR="00B063E4">
        <w:t xml:space="preserve"> </w:t>
      </w:r>
      <w:proofErr w:type="spellStart"/>
      <w:r w:rsidR="00B063E4">
        <w:t>Hei</w:t>
      </w:r>
      <w:proofErr w:type="spellEnd"/>
      <w:r w:rsidR="00B063E4">
        <w:t>.</w:t>
      </w:r>
    </w:p>
    <w:p w:rsidR="00626392" w:rsidRPr="00B53B8E" w:rsidRDefault="00626392" w:rsidP="002308FE">
      <w:pPr>
        <w:pStyle w:val="Storytext"/>
      </w:pPr>
      <w:r w:rsidRPr="00B53B8E">
        <w:t xml:space="preserve">“It’s for the </w:t>
      </w:r>
      <w:r w:rsidR="00B063E4">
        <w:t xml:space="preserve">Youth Gathering at the </w:t>
      </w:r>
      <w:r w:rsidRPr="00B53B8E">
        <w:t xml:space="preserve">Easter Tournament. It’s </w:t>
      </w:r>
      <w:r w:rsidR="00B063E4">
        <w:t xml:space="preserve">going to be </w:t>
      </w:r>
      <w:r w:rsidRPr="00B53B8E">
        <w:t xml:space="preserve">here in our </w:t>
      </w:r>
      <w:r w:rsidR="00B063E4">
        <w:t>region</w:t>
      </w:r>
      <w:r w:rsidRPr="00B53B8E">
        <w:t xml:space="preserve"> this year. And lots of people </w:t>
      </w:r>
      <w:r w:rsidR="00B063E4">
        <w:t xml:space="preserve">will </w:t>
      </w:r>
      <w:r w:rsidRPr="00B53B8E">
        <w:t>come from all over New Zealand. It’s awesome</w:t>
      </w:r>
      <w:r w:rsidR="00BD5411" w:rsidRPr="00B53B8E">
        <w:t>.</w:t>
      </w:r>
      <w:r w:rsidR="00B063E4">
        <w:t>”</w:t>
      </w:r>
    </w:p>
    <w:p w:rsidR="00626392" w:rsidRPr="00B53B8E" w:rsidRDefault="00626392" w:rsidP="002308FE">
      <w:pPr>
        <w:pStyle w:val="Storytext"/>
      </w:pPr>
      <w:r w:rsidRPr="00B53B8E">
        <w:t>“I’m not sure</w:t>
      </w:r>
      <w:r w:rsidR="00BD5411" w:rsidRPr="00B53B8E">
        <w:t>,</w:t>
      </w:r>
      <w:r w:rsidRPr="00B53B8E">
        <w:t xml:space="preserve">” said </w:t>
      </w:r>
      <w:proofErr w:type="spellStart"/>
      <w:r w:rsidRPr="00B53B8E">
        <w:t>Te</w:t>
      </w:r>
      <w:proofErr w:type="spellEnd"/>
      <w:r w:rsidRPr="00B53B8E">
        <w:t xml:space="preserve"> </w:t>
      </w:r>
      <w:proofErr w:type="spellStart"/>
      <w:r w:rsidRPr="00B53B8E">
        <w:t>Hei</w:t>
      </w:r>
      <w:proofErr w:type="spellEnd"/>
      <w:r w:rsidRPr="00B53B8E">
        <w:t>. “I don’t know how to dance the Tokelau way. I prefer playing netball.”</w:t>
      </w:r>
    </w:p>
    <w:p w:rsidR="00B063E4" w:rsidRDefault="00626392" w:rsidP="002308FE">
      <w:pPr>
        <w:pStyle w:val="Storytext"/>
      </w:pPr>
      <w:r w:rsidRPr="00B53B8E">
        <w:t>“But we love the dancing. It’s such fun. Please come with us,” her friends said</w:t>
      </w:r>
      <w:r w:rsidR="00B063E4">
        <w:t>.</w:t>
      </w:r>
    </w:p>
    <w:p w:rsidR="00626392" w:rsidRPr="00B53B8E" w:rsidRDefault="00626392" w:rsidP="002308FE">
      <w:pPr>
        <w:pStyle w:val="Storytext"/>
      </w:pPr>
      <w:r w:rsidRPr="00B53B8E">
        <w:t>“OK</w:t>
      </w:r>
      <w:r w:rsidR="00BD5411" w:rsidRPr="00B53B8E">
        <w:t>,</w:t>
      </w:r>
      <w:r w:rsidRPr="00B53B8E">
        <w:t xml:space="preserve">” said </w:t>
      </w:r>
      <w:proofErr w:type="spellStart"/>
      <w:r w:rsidRPr="00B53B8E">
        <w:t>Te</w:t>
      </w:r>
      <w:proofErr w:type="spellEnd"/>
      <w:r w:rsidRPr="00B53B8E">
        <w:t xml:space="preserve"> </w:t>
      </w:r>
      <w:proofErr w:type="spellStart"/>
      <w:r w:rsidRPr="00B53B8E">
        <w:t>Hei</w:t>
      </w:r>
      <w:proofErr w:type="spellEnd"/>
      <w:r w:rsidRPr="00B53B8E">
        <w:t xml:space="preserve">. “I’ll ask my </w:t>
      </w:r>
      <w:r w:rsidR="00B063E4">
        <w:t>mother</w:t>
      </w:r>
      <w:r w:rsidR="00BD5411" w:rsidRPr="00B53B8E">
        <w:t>.</w:t>
      </w:r>
      <w:r w:rsidRPr="00B53B8E">
        <w:t>”</w:t>
      </w:r>
    </w:p>
    <w:p w:rsidR="00626392" w:rsidRPr="00E70D66" w:rsidRDefault="009912C9" w:rsidP="002308FE">
      <w:pPr>
        <w:pStyle w:val="Heading4blue"/>
      </w:pPr>
      <w:r>
        <w:t>page 4</w:t>
      </w:r>
    </w:p>
    <w:p w:rsidR="00626392" w:rsidRPr="007D0F28" w:rsidRDefault="00626392" w:rsidP="007D0F28">
      <w:pPr>
        <w:pStyle w:val="Storytext"/>
      </w:pPr>
      <w:r w:rsidRPr="00E70D66">
        <w:t>“H</w:t>
      </w:r>
      <w:r w:rsidR="00B063E4">
        <w:t>i</w:t>
      </w:r>
      <w:r w:rsidRPr="00E70D66">
        <w:t>, Mum</w:t>
      </w:r>
      <w:r w:rsidR="00BD5411">
        <w:t>,</w:t>
      </w:r>
      <w:r w:rsidRPr="00E70D66">
        <w:t xml:space="preserve">” said </w:t>
      </w:r>
      <w:proofErr w:type="spellStart"/>
      <w:r w:rsidRPr="00E70D66">
        <w:t>Te</w:t>
      </w:r>
      <w:proofErr w:type="spellEnd"/>
      <w:r w:rsidRPr="00E70D66">
        <w:t xml:space="preserve"> </w:t>
      </w:r>
      <w:proofErr w:type="spellStart"/>
      <w:r w:rsidRPr="00E70D66">
        <w:t>Hei</w:t>
      </w:r>
      <w:proofErr w:type="spellEnd"/>
      <w:r w:rsidRPr="00E70D66">
        <w:t xml:space="preserve">. She went into the </w:t>
      </w:r>
      <w:r w:rsidRPr="007D0F28">
        <w:t>kitchen</w:t>
      </w:r>
      <w:r w:rsidR="00B063E4" w:rsidRPr="007D0F28">
        <w:t>,</w:t>
      </w:r>
      <w:r w:rsidRPr="007D0F28">
        <w:t xml:space="preserve"> where her </w:t>
      </w:r>
      <w:r w:rsidR="00B063E4" w:rsidRPr="007D0F28">
        <w:t>mother</w:t>
      </w:r>
      <w:r w:rsidRPr="007D0F28">
        <w:t xml:space="preserve"> was preparing dinner.</w:t>
      </w:r>
    </w:p>
    <w:p w:rsidR="00626392" w:rsidRPr="007D0F28" w:rsidRDefault="00626392" w:rsidP="007D0F28">
      <w:pPr>
        <w:pStyle w:val="Storytext"/>
      </w:pPr>
      <w:r w:rsidRPr="007D0F28">
        <w:t>“H</w:t>
      </w:r>
      <w:r w:rsidR="00B063E4" w:rsidRPr="007D0F28">
        <w:t>i</w:t>
      </w:r>
      <w:r w:rsidRPr="007D0F28">
        <w:t xml:space="preserve">, </w:t>
      </w:r>
      <w:proofErr w:type="spellStart"/>
      <w:r w:rsidRPr="007D0F28">
        <w:t>Te</w:t>
      </w:r>
      <w:proofErr w:type="spellEnd"/>
      <w:r w:rsidRPr="007D0F28">
        <w:t xml:space="preserve"> </w:t>
      </w:r>
      <w:proofErr w:type="spellStart"/>
      <w:r w:rsidRPr="007D0F28">
        <w:t>Hei</w:t>
      </w:r>
      <w:proofErr w:type="spellEnd"/>
      <w:r w:rsidR="00D760F9" w:rsidRPr="007D0F28">
        <w:t>,</w:t>
      </w:r>
      <w:r w:rsidRPr="007D0F28">
        <w:t>” answered her mother</w:t>
      </w:r>
      <w:r w:rsidR="00B063E4" w:rsidRPr="007D0F28">
        <w:t>,</w:t>
      </w:r>
      <w:r w:rsidRPr="007D0F28">
        <w:t xml:space="preserve"> as she put the chicken into the oven. “Did you have a good </w:t>
      </w:r>
      <w:r w:rsidR="007D0F28" w:rsidRPr="007D0F28">
        <w:br/>
      </w:r>
      <w:r w:rsidRPr="007D0F28">
        <w:t>day at school?”</w:t>
      </w:r>
    </w:p>
    <w:p w:rsidR="00626392" w:rsidRPr="00E70D66" w:rsidRDefault="009912C9" w:rsidP="007D0F28">
      <w:pPr>
        <w:pStyle w:val="Heading4blue"/>
      </w:pPr>
      <w:r>
        <w:t>page 5</w:t>
      </w:r>
    </w:p>
    <w:p w:rsidR="00237558" w:rsidRPr="00E70D66" w:rsidRDefault="00237558" w:rsidP="00237558">
      <w:pPr>
        <w:pStyle w:val="Storytext"/>
      </w:pPr>
      <w:r w:rsidRPr="00E70D66">
        <w:t>“Yes, thanks, Mum</w:t>
      </w:r>
      <w:r>
        <w:t>,</w:t>
      </w:r>
      <w:r w:rsidRPr="00E70D66">
        <w:t xml:space="preserve">” said </w:t>
      </w:r>
      <w:proofErr w:type="spellStart"/>
      <w:r w:rsidRPr="00E70D66">
        <w:t>Te</w:t>
      </w:r>
      <w:proofErr w:type="spellEnd"/>
      <w:r w:rsidRPr="00E70D66">
        <w:t xml:space="preserve"> </w:t>
      </w:r>
      <w:proofErr w:type="spellStart"/>
      <w:r w:rsidRPr="00E70D66">
        <w:t>Hei</w:t>
      </w:r>
      <w:proofErr w:type="spellEnd"/>
      <w:r w:rsidRPr="00E70D66">
        <w:t>. “We had netball practice. That was fun</w:t>
      </w:r>
      <w:r>
        <w:t>.</w:t>
      </w:r>
      <w:r w:rsidRPr="00E70D66">
        <w:t xml:space="preserve">” </w:t>
      </w:r>
      <w:proofErr w:type="spellStart"/>
      <w:r w:rsidRPr="00E70D66">
        <w:t>Te</w:t>
      </w:r>
      <w:proofErr w:type="spellEnd"/>
      <w:r w:rsidRPr="00E70D66">
        <w:t xml:space="preserve"> </w:t>
      </w:r>
      <w:proofErr w:type="spellStart"/>
      <w:r w:rsidRPr="00E70D66">
        <w:t>Hei</w:t>
      </w:r>
      <w:proofErr w:type="spellEnd"/>
      <w:r w:rsidRPr="00E70D66">
        <w:t xml:space="preserve"> helped her </w:t>
      </w:r>
      <w:r w:rsidR="00CE7791">
        <w:br/>
      </w:r>
      <w:r w:rsidRPr="00E70D66">
        <w:t xml:space="preserve">mother prepare the vegetables. She cut </w:t>
      </w:r>
      <w:r w:rsidR="00B10B74">
        <w:t xml:space="preserve">up </w:t>
      </w:r>
      <w:r w:rsidRPr="00E70D66">
        <w:t>the onions</w:t>
      </w:r>
      <w:r>
        <w:t xml:space="preserve"> </w:t>
      </w:r>
      <w:r w:rsidRPr="00E70D66">
        <w:t xml:space="preserve">and potatoes. “My friends asked me to go with </w:t>
      </w:r>
      <w:r w:rsidR="00CE7791">
        <w:br/>
      </w:r>
      <w:r w:rsidRPr="00E70D66">
        <w:t xml:space="preserve">them to the Tokelau dance practice tomorrow night. It’s at the church hall. Can I go, please?” </w:t>
      </w:r>
      <w:r w:rsidR="00CE7791">
        <w:br/>
      </w:r>
      <w:proofErr w:type="spellStart"/>
      <w:r w:rsidRPr="00E70D66">
        <w:t>Te</w:t>
      </w:r>
      <w:proofErr w:type="spellEnd"/>
      <w:r w:rsidRPr="00E70D66">
        <w:t xml:space="preserve"> </w:t>
      </w:r>
      <w:proofErr w:type="spellStart"/>
      <w:r w:rsidRPr="00E70D66">
        <w:t>Hei</w:t>
      </w:r>
      <w:proofErr w:type="spellEnd"/>
      <w:r w:rsidRPr="00E70D66">
        <w:t xml:space="preserve"> asked her </w:t>
      </w:r>
      <w:r>
        <w:t>mum</w:t>
      </w:r>
      <w:r w:rsidRPr="00E70D66">
        <w:t>.</w:t>
      </w:r>
    </w:p>
    <w:p w:rsidR="00237558" w:rsidRDefault="00237558" w:rsidP="00237558">
      <w:pPr>
        <w:pStyle w:val="Storytext"/>
      </w:pPr>
      <w:r w:rsidRPr="00E70D66">
        <w:t xml:space="preserve">Her </w:t>
      </w:r>
      <w:r>
        <w:t>mum</w:t>
      </w:r>
      <w:r w:rsidRPr="00E70D66">
        <w:t xml:space="preserve"> smiled. “Of course</w:t>
      </w:r>
      <w:r>
        <w:t>,</w:t>
      </w:r>
      <w:r w:rsidRPr="00E70D66">
        <w:t>” she said. “Your older brother can take you</w:t>
      </w:r>
      <w:r>
        <w:t>.</w:t>
      </w:r>
      <w:r w:rsidRPr="00E70D66">
        <w:t xml:space="preserve">” </w:t>
      </w:r>
    </w:p>
    <w:p w:rsidR="00626392" w:rsidRPr="00B53B8E" w:rsidRDefault="00087E65" w:rsidP="00237558">
      <w:pPr>
        <w:pStyle w:val="Storytext"/>
      </w:pPr>
      <w:r>
        <w:rPr>
          <w:noProof/>
        </w:rPr>
        <mc:AlternateContent>
          <mc:Choice Requires="wps">
            <w:drawing>
              <wp:anchor distT="0" distB="0" distL="114300" distR="114300" simplePos="0" relativeHeight="251672576" behindDoc="0" locked="0" layoutInCell="1" allowOverlap="1" wp14:anchorId="492A0939" wp14:editId="6CB0AF9D">
                <wp:simplePos x="0" y="0"/>
                <wp:positionH relativeFrom="column">
                  <wp:posOffset>-128270</wp:posOffset>
                </wp:positionH>
                <wp:positionV relativeFrom="paragraph">
                  <wp:posOffset>2389505</wp:posOffset>
                </wp:positionV>
                <wp:extent cx="2178996" cy="544749"/>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087E65" w:rsidRPr="00D8658C" w:rsidRDefault="00087E65" w:rsidP="00087E65">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087E65" w:rsidRDefault="00087E65" w:rsidP="00087E65">
                            <w:pPr>
                              <w:jc w:val="left"/>
                            </w:pPr>
                            <w:r w:rsidRPr="00D8658C">
                              <w:rPr>
                                <w:rStyle w:val="FootnoteReference"/>
                                <w:rFonts w:ascii="Arial" w:hAnsi="Arial"/>
                                <w:color w:val="000000"/>
                                <w:sz w:val="14"/>
                                <w:szCs w:val="14"/>
                                <w:vertAlign w:val="baseline"/>
                              </w:rPr>
                              <w:t>Text</w:t>
                            </w:r>
                            <w:r w:rsidR="00B10B74">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92A0939" id="_x0000_t202" coordsize="21600,21600" o:spt="202" path="m,l,21600r21600,l21600,xe">
                <v:stroke joinstyle="miter"/>
                <v:path gradientshapeok="t" o:connecttype="rect"/>
              </v:shapetype>
              <v:shape id="Text Box 15" o:spid="_x0000_s1026" type="#_x0000_t202" style="position:absolute;left:0;text-align:left;margin-left:-10.1pt;margin-top:188.15pt;width:171.55pt;height:42.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" filled="f" stroked="f" strokeweight=".5pt">
                <v:textbox>
                  <w:txbxContent>
                    <w:p w:rsidR="00087E65" w:rsidRPr="00D8658C" w:rsidRDefault="00087E65" w:rsidP="00087E65">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087E65" w:rsidRDefault="00087E65" w:rsidP="00087E65">
                      <w:pPr>
                        <w:jc w:val="left"/>
                      </w:pPr>
                      <w:r w:rsidRPr="00D8658C">
                        <w:rPr>
                          <w:rStyle w:val="FootnoteReference"/>
                          <w:rFonts w:ascii="Arial" w:hAnsi="Arial"/>
                          <w:color w:val="000000"/>
                          <w:sz w:val="14"/>
                          <w:szCs w:val="14"/>
                          <w:vertAlign w:val="baseline"/>
                        </w:rPr>
                        <w:t>Text</w:t>
                      </w:r>
                      <w:r w:rsidR="00B10B74">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txbxContent>
                </v:textbox>
              </v:shape>
            </w:pict>
          </mc:Fallback>
        </mc:AlternateContent>
      </w:r>
      <w:r w:rsidR="00626392" w:rsidRPr="00B53B8E">
        <w:t>The next evening</w:t>
      </w:r>
      <w:r w:rsidR="00B063E4">
        <w:t>,</w:t>
      </w:r>
      <w:r w:rsidR="00626392" w:rsidRPr="00B53B8E">
        <w:t xml:space="preserve"> </w:t>
      </w:r>
      <w:proofErr w:type="spellStart"/>
      <w:r w:rsidR="00626392" w:rsidRPr="00B53B8E">
        <w:t>Te</w:t>
      </w:r>
      <w:proofErr w:type="spellEnd"/>
      <w:r w:rsidR="00626392" w:rsidRPr="00B53B8E">
        <w:t xml:space="preserve"> </w:t>
      </w:r>
      <w:proofErr w:type="spellStart"/>
      <w:r w:rsidR="00626392" w:rsidRPr="00B53B8E">
        <w:t>Hei</w:t>
      </w:r>
      <w:proofErr w:type="spellEnd"/>
      <w:r w:rsidR="00626392" w:rsidRPr="00B53B8E">
        <w:t xml:space="preserve"> and her brother</w:t>
      </w:r>
      <w:r w:rsidR="00B063E4">
        <w:t>,</w:t>
      </w:r>
      <w:r w:rsidR="00626392" w:rsidRPr="00B53B8E">
        <w:t xml:space="preserve"> Lehi</w:t>
      </w:r>
      <w:r w:rsidR="00B063E4">
        <w:t>,</w:t>
      </w:r>
      <w:r w:rsidR="00626392" w:rsidRPr="00B53B8E">
        <w:t xml:space="preserve"> walk</w:t>
      </w:r>
      <w:r w:rsidR="00B063E4">
        <w:t>ed to the church hall. It wasn’t far from their house. “It’s a</w:t>
      </w:r>
      <w:r w:rsidR="00626392" w:rsidRPr="00B53B8E">
        <w:t>wesome that you’re coming tonight to learn</w:t>
      </w:r>
      <w:r w:rsidR="004074CC" w:rsidRPr="00B53B8E">
        <w:t xml:space="preserve"> </w:t>
      </w:r>
      <w:r w:rsidR="00626392" w:rsidRPr="00B53B8E">
        <w:t>how to dance the Tokelau way</w:t>
      </w:r>
      <w:r w:rsidR="00BD5411" w:rsidRPr="00B53B8E">
        <w:t>,</w:t>
      </w:r>
      <w:r w:rsidR="00626392" w:rsidRPr="00B53B8E">
        <w:t xml:space="preserve">” Lehi </w:t>
      </w:r>
      <w:r w:rsidR="00B063E4">
        <w:t xml:space="preserve">said </w:t>
      </w:r>
      <w:r w:rsidR="007D0F28">
        <w:br/>
      </w:r>
      <w:r w:rsidR="00DD0F75">
        <w:t>t</w:t>
      </w:r>
      <w:r w:rsidR="00B063E4">
        <w:t xml:space="preserve">o </w:t>
      </w:r>
      <w:proofErr w:type="spellStart"/>
      <w:r w:rsidR="00B063E4">
        <w:t>Te</w:t>
      </w:r>
      <w:proofErr w:type="spellEnd"/>
      <w:r w:rsidR="00B063E4">
        <w:t xml:space="preserve"> </w:t>
      </w:r>
      <w:proofErr w:type="spellStart"/>
      <w:r w:rsidR="00B063E4">
        <w:t>Hei</w:t>
      </w:r>
      <w:proofErr w:type="spellEnd"/>
      <w:r w:rsidR="00B063E4">
        <w:t>.</w:t>
      </w:r>
    </w:p>
    <w:p w:rsidR="00626392" w:rsidRPr="00B53B8E" w:rsidRDefault="00626392" w:rsidP="002308FE">
      <w:pPr>
        <w:pStyle w:val="Storytext"/>
      </w:pPr>
      <w:r w:rsidRPr="00B53B8E">
        <w:t>“But I don’t know how to dance the Tokelau way</w:t>
      </w:r>
      <w:r w:rsidR="00BD5411" w:rsidRPr="00B53B8E">
        <w:t>,</w:t>
      </w:r>
      <w:r w:rsidRPr="00B53B8E">
        <w:t xml:space="preserve">” </w:t>
      </w:r>
      <w:proofErr w:type="spellStart"/>
      <w:r w:rsidRPr="00B53B8E">
        <w:t>Te</w:t>
      </w:r>
      <w:proofErr w:type="spellEnd"/>
      <w:r w:rsidRPr="00B53B8E">
        <w:t xml:space="preserve"> </w:t>
      </w:r>
      <w:proofErr w:type="spellStart"/>
      <w:r w:rsidRPr="00B53B8E">
        <w:t>Hei</w:t>
      </w:r>
      <w:proofErr w:type="spellEnd"/>
      <w:r w:rsidRPr="00B53B8E">
        <w:t xml:space="preserve"> </w:t>
      </w:r>
      <w:r w:rsidR="00B063E4">
        <w:t xml:space="preserve">said </w:t>
      </w:r>
      <w:r w:rsidRPr="00B53B8E">
        <w:t xml:space="preserve">to her brother. “I’m worried. </w:t>
      </w:r>
      <w:r w:rsidR="00EB31F1">
        <w:br/>
      </w:r>
      <w:r w:rsidRPr="00B53B8E">
        <w:t>It looks difficult</w:t>
      </w:r>
      <w:r w:rsidR="00BD5411" w:rsidRPr="00B53B8E">
        <w:t>.</w:t>
      </w:r>
      <w:r w:rsidR="00B063E4">
        <w:t>”</w:t>
      </w:r>
    </w:p>
    <w:p w:rsidR="00B063E4" w:rsidRDefault="00626392" w:rsidP="002308FE">
      <w:pPr>
        <w:pStyle w:val="Storytext"/>
      </w:pPr>
      <w:r w:rsidRPr="00B53B8E">
        <w:t xml:space="preserve">“I’m learning how to play the </w:t>
      </w:r>
      <w:proofErr w:type="spellStart"/>
      <w:r w:rsidRPr="00B53B8E">
        <w:t>apa</w:t>
      </w:r>
      <w:proofErr w:type="spellEnd"/>
      <w:r w:rsidRPr="00B53B8E">
        <w:t xml:space="preserve"> and the </w:t>
      </w:r>
      <w:proofErr w:type="spellStart"/>
      <w:r w:rsidRPr="00B53B8E">
        <w:t>pōkihi</w:t>
      </w:r>
      <w:proofErr w:type="spellEnd"/>
      <w:r w:rsidRPr="00B53B8E">
        <w:t>. It’s fun! You just need to practise</w:t>
      </w:r>
      <w:r w:rsidR="00BD5411" w:rsidRPr="00B53B8E">
        <w:t>,</w:t>
      </w:r>
      <w:r w:rsidRPr="00B53B8E">
        <w:t>”</w:t>
      </w:r>
      <w:r w:rsidR="004074CC" w:rsidRPr="00B53B8E">
        <w:t xml:space="preserve"> </w:t>
      </w:r>
      <w:r w:rsidR="00B063E4">
        <w:t>said her brother.</w:t>
      </w:r>
    </w:p>
    <w:p w:rsidR="00EB094F" w:rsidRPr="00EB31F1" w:rsidRDefault="00626392" w:rsidP="00EB31F1">
      <w:pPr>
        <w:pStyle w:val="Storytext"/>
      </w:pPr>
      <w:r w:rsidRPr="00B53B8E">
        <w:t>“Maybe</w:t>
      </w:r>
      <w:r w:rsidR="00BD5411" w:rsidRPr="00B53B8E">
        <w:t>,</w:t>
      </w:r>
      <w:r w:rsidRPr="00B53B8E">
        <w:t>” s</w:t>
      </w:r>
      <w:r w:rsidR="00B063E4">
        <w:t xml:space="preserve">aid </w:t>
      </w:r>
      <w:proofErr w:type="spellStart"/>
      <w:r w:rsidR="00B063E4">
        <w:t>Te</w:t>
      </w:r>
      <w:proofErr w:type="spellEnd"/>
      <w:r w:rsidR="00B063E4">
        <w:t xml:space="preserve"> </w:t>
      </w:r>
      <w:proofErr w:type="spellStart"/>
      <w:r w:rsidR="00B063E4">
        <w:t>Hei</w:t>
      </w:r>
      <w:proofErr w:type="spellEnd"/>
      <w:r w:rsidR="00B063E4">
        <w:t>. She wasn’t so sure.</w:t>
      </w:r>
      <w:r w:rsidR="00EB094F">
        <w:br w:type="page"/>
      </w:r>
    </w:p>
    <w:p w:rsidR="00626392" w:rsidRPr="00E70D66" w:rsidRDefault="009912C9" w:rsidP="007D0F28">
      <w:pPr>
        <w:pStyle w:val="Heading4blue"/>
      </w:pPr>
      <w:r w:rsidRPr="007D0F28">
        <w:lastRenderedPageBreak/>
        <w:t>page</w:t>
      </w:r>
      <w:r>
        <w:t xml:space="preserve"> 6</w:t>
      </w:r>
    </w:p>
    <w:p w:rsidR="00626392" w:rsidRPr="00E70D66" w:rsidRDefault="00626392" w:rsidP="007D0F28">
      <w:pPr>
        <w:pStyle w:val="Storytext"/>
      </w:pPr>
      <w:r w:rsidRPr="00E70D66">
        <w:t xml:space="preserve">Wow! The hall was full of people. She saw the men with their </w:t>
      </w:r>
      <w:proofErr w:type="spellStart"/>
      <w:r w:rsidRPr="00B063E4">
        <w:t>apa</w:t>
      </w:r>
      <w:proofErr w:type="spellEnd"/>
      <w:r w:rsidRPr="00B063E4">
        <w:t xml:space="preserve"> and </w:t>
      </w:r>
      <w:proofErr w:type="spellStart"/>
      <w:r w:rsidRPr="00B063E4">
        <w:t>pōkihi</w:t>
      </w:r>
      <w:proofErr w:type="spellEnd"/>
      <w:r w:rsidRPr="00E70D66">
        <w:t>. They were getting ready to play. She saw the older women and men, and lots of young people, getting ready to dance. She saw more people arriving. She looked for her friends. “Where are my friends, Justine and Hana?” she a</w:t>
      </w:r>
      <w:r w:rsidR="00696E4E">
        <w:t>sked her brother.</w:t>
      </w:r>
    </w:p>
    <w:p w:rsidR="00696E4E" w:rsidRDefault="00B063E4" w:rsidP="007D0F28">
      <w:pPr>
        <w:pStyle w:val="Storytext"/>
      </w:pPr>
      <w:r>
        <w:t>He smiled. “Look! Over there,</w:t>
      </w:r>
      <w:r w:rsidR="00626392" w:rsidRPr="00E70D66">
        <w:t>” he said. “They’re waving to you</w:t>
      </w:r>
      <w:r w:rsidR="002137E7">
        <w:t>.</w:t>
      </w:r>
      <w:r w:rsidR="00696E4E">
        <w:t>”</w:t>
      </w:r>
    </w:p>
    <w:p w:rsidR="00626392" w:rsidRPr="00E70D66" w:rsidRDefault="00626392" w:rsidP="007D0F28">
      <w:pPr>
        <w:pStyle w:val="Storytext"/>
      </w:pPr>
      <w:proofErr w:type="spellStart"/>
      <w:r w:rsidRPr="00E70D66">
        <w:t>Te</w:t>
      </w:r>
      <w:proofErr w:type="spellEnd"/>
      <w:r w:rsidRPr="00E70D66">
        <w:t xml:space="preserve"> </w:t>
      </w:r>
      <w:proofErr w:type="spellStart"/>
      <w:r w:rsidRPr="00E70D66">
        <w:t>Hei</w:t>
      </w:r>
      <w:proofErr w:type="spellEnd"/>
      <w:r w:rsidR="00696E4E">
        <w:t xml:space="preserve"> went over to join her friends.</w:t>
      </w:r>
    </w:p>
    <w:p w:rsidR="00626392" w:rsidRPr="00E70D66" w:rsidRDefault="009912C9" w:rsidP="007D0F28">
      <w:pPr>
        <w:pStyle w:val="Heading4blue"/>
      </w:pPr>
      <w:r w:rsidRPr="007D0F28">
        <w:t>page</w:t>
      </w:r>
      <w:r>
        <w:t xml:space="preserve"> 7</w:t>
      </w:r>
    </w:p>
    <w:p w:rsidR="00696E4E" w:rsidRDefault="00626392" w:rsidP="007D0F28">
      <w:pPr>
        <w:pStyle w:val="Storytext"/>
      </w:pPr>
      <w:r w:rsidRPr="00B53B8E">
        <w:t xml:space="preserve">“Hi, </w:t>
      </w:r>
      <w:proofErr w:type="spellStart"/>
      <w:r w:rsidRPr="00B53B8E">
        <w:t>Te</w:t>
      </w:r>
      <w:proofErr w:type="spellEnd"/>
      <w:r w:rsidRPr="00B53B8E">
        <w:t xml:space="preserve"> </w:t>
      </w:r>
      <w:proofErr w:type="spellStart"/>
      <w:r w:rsidRPr="00B53B8E">
        <w:t>Hei</w:t>
      </w:r>
      <w:proofErr w:type="spellEnd"/>
      <w:r w:rsidR="002137E7" w:rsidRPr="00B53B8E">
        <w:t>,</w:t>
      </w:r>
      <w:r w:rsidR="00696E4E">
        <w:t>” said her friends.</w:t>
      </w:r>
    </w:p>
    <w:p w:rsidR="00696E4E" w:rsidRDefault="00626392" w:rsidP="007D0F28">
      <w:pPr>
        <w:pStyle w:val="Storytext"/>
      </w:pPr>
      <w:r w:rsidRPr="00B53B8E">
        <w:t>“It’s good to see you here</w:t>
      </w:r>
      <w:r w:rsidR="002137E7" w:rsidRPr="00B53B8E">
        <w:t>,</w:t>
      </w:r>
      <w:r w:rsidR="00696E4E">
        <w:t>” said Justine.</w:t>
      </w:r>
    </w:p>
    <w:p w:rsidR="00626392" w:rsidRPr="00B53B8E" w:rsidRDefault="00696E4E" w:rsidP="007D0F28">
      <w:pPr>
        <w:pStyle w:val="Storytext"/>
      </w:pPr>
      <w:r>
        <w:t>“Yeah!” agreed Hana.</w:t>
      </w:r>
    </w:p>
    <w:p w:rsidR="00626392" w:rsidRPr="00B53B8E" w:rsidRDefault="00626392" w:rsidP="007D0F28">
      <w:pPr>
        <w:pStyle w:val="Storytext"/>
      </w:pPr>
      <w:r w:rsidRPr="00B53B8E">
        <w:t>“Hi, Justine and Hana</w:t>
      </w:r>
      <w:r w:rsidR="002137E7" w:rsidRPr="00B53B8E">
        <w:t>,</w:t>
      </w:r>
      <w:r w:rsidRPr="00B53B8E">
        <w:t xml:space="preserve">” replied </w:t>
      </w:r>
      <w:proofErr w:type="spellStart"/>
      <w:r w:rsidRPr="00B53B8E">
        <w:t>Te</w:t>
      </w:r>
      <w:proofErr w:type="spellEnd"/>
      <w:r w:rsidRPr="00B53B8E">
        <w:t xml:space="preserve"> </w:t>
      </w:r>
      <w:proofErr w:type="spellStart"/>
      <w:r w:rsidRPr="00B53B8E">
        <w:t>Hei</w:t>
      </w:r>
      <w:proofErr w:type="spellEnd"/>
      <w:r w:rsidRPr="00B53B8E">
        <w:t>. “I came with my brother</w:t>
      </w:r>
      <w:r w:rsidR="002137E7" w:rsidRPr="00B53B8E">
        <w:t>,</w:t>
      </w:r>
      <w:r w:rsidRPr="00B53B8E">
        <w:t xml:space="preserve"> Lehi. He’s over there. He’s learnin</w:t>
      </w:r>
      <w:r w:rsidR="00696E4E">
        <w:t xml:space="preserve">g to play the </w:t>
      </w:r>
      <w:proofErr w:type="spellStart"/>
      <w:r w:rsidR="00696E4E">
        <w:t>apa</w:t>
      </w:r>
      <w:proofErr w:type="spellEnd"/>
      <w:r w:rsidR="00696E4E">
        <w:t xml:space="preserve"> and </w:t>
      </w:r>
      <w:proofErr w:type="spellStart"/>
      <w:r w:rsidR="00696E4E">
        <w:t>pōkihi</w:t>
      </w:r>
      <w:proofErr w:type="spellEnd"/>
      <w:r w:rsidR="00696E4E">
        <w:t>.”</w:t>
      </w:r>
    </w:p>
    <w:p w:rsidR="00696E4E" w:rsidRDefault="00626392" w:rsidP="007D0F28">
      <w:pPr>
        <w:pStyle w:val="Storytext"/>
      </w:pPr>
      <w:r w:rsidRPr="00B53B8E">
        <w:t>“Awesome!” said Justine. “Come with us</w:t>
      </w:r>
      <w:r w:rsidR="002137E7" w:rsidRPr="00B53B8E">
        <w:t>.</w:t>
      </w:r>
      <w:r w:rsidR="00696E4E">
        <w:t>”</w:t>
      </w:r>
    </w:p>
    <w:p w:rsidR="00626392" w:rsidRDefault="00626392" w:rsidP="007D0F28">
      <w:pPr>
        <w:pStyle w:val="Storytext"/>
      </w:pPr>
      <w:r w:rsidRPr="00B53B8E">
        <w:t>They walked over to the dance group. There were four rows. There was room for the</w:t>
      </w:r>
      <w:r w:rsidR="00696E4E">
        <w:t>m in the row right at the back.</w:t>
      </w:r>
    </w:p>
    <w:p w:rsidR="007D0F28" w:rsidRPr="00B53B8E" w:rsidRDefault="004A126C" w:rsidP="007D0F28">
      <w:pPr>
        <w:pStyle w:val="BodyText"/>
      </w:pPr>
      <w:r>
        <w:rPr>
          <w:noProof/>
        </w:rPr>
        <w:drawing>
          <wp:inline distT="0" distB="0" distL="0" distR="0">
            <wp:extent cx="6120130" cy="2251710"/>
            <wp:effectExtent l="0" t="0" r="1270" b="0"/>
            <wp:docPr id="7" name="Picture 7"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7-01 at 9.43.07 A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130" cy="2251710"/>
                    </a:xfrm>
                    <a:prstGeom prst="rect">
                      <a:avLst/>
                    </a:prstGeom>
                  </pic:spPr>
                </pic:pic>
              </a:graphicData>
            </a:graphic>
          </wp:inline>
        </w:drawing>
      </w:r>
    </w:p>
    <w:p w:rsidR="00626392" w:rsidRPr="00E70D66" w:rsidRDefault="009912C9" w:rsidP="007D0F28">
      <w:pPr>
        <w:pStyle w:val="Heading4blue"/>
      </w:pPr>
      <w:r>
        <w:t>page 8</w:t>
      </w:r>
    </w:p>
    <w:p w:rsidR="00B2608F" w:rsidRDefault="00626392" w:rsidP="007D0F28">
      <w:pPr>
        <w:pStyle w:val="Storytext"/>
      </w:pPr>
      <w:r w:rsidRPr="00B53B8E">
        <w:t>“Welcome</w:t>
      </w:r>
      <w:r w:rsidR="002137E7" w:rsidRPr="00B53B8E">
        <w:t>,</w:t>
      </w:r>
      <w:r w:rsidRPr="00B53B8E">
        <w:t xml:space="preserve"> everyone. Thank you for coming</w:t>
      </w:r>
      <w:r w:rsidR="002137E7" w:rsidRPr="00B53B8E">
        <w:t>,</w:t>
      </w:r>
      <w:r w:rsidRPr="00B53B8E">
        <w:t xml:space="preserve">” said the dance teacher. “Now let’s </w:t>
      </w:r>
      <w:r w:rsidR="00B2608F">
        <w:t xml:space="preserve">start to dance. </w:t>
      </w:r>
      <w:r w:rsidR="00EB094F">
        <w:br/>
      </w:r>
      <w:r w:rsidR="00B2608F">
        <w:t>Are you ready?”</w:t>
      </w:r>
    </w:p>
    <w:p w:rsidR="00626392" w:rsidRPr="00B53B8E" w:rsidRDefault="00626392" w:rsidP="007D0F28">
      <w:pPr>
        <w:pStyle w:val="Storytext"/>
      </w:pPr>
      <w:r w:rsidRPr="00B53B8E">
        <w:t xml:space="preserve">The men started playing the </w:t>
      </w:r>
      <w:proofErr w:type="spellStart"/>
      <w:r w:rsidRPr="00B53B8E">
        <w:t>apa</w:t>
      </w:r>
      <w:proofErr w:type="spellEnd"/>
      <w:r w:rsidRPr="00B53B8E">
        <w:t xml:space="preserve"> and </w:t>
      </w:r>
      <w:proofErr w:type="spellStart"/>
      <w:r w:rsidRPr="00B53B8E">
        <w:t>pōkihi</w:t>
      </w:r>
      <w:proofErr w:type="spellEnd"/>
      <w:r w:rsidRPr="00B53B8E">
        <w:t xml:space="preserve">. The dancers started to dance. </w:t>
      </w:r>
    </w:p>
    <w:p w:rsidR="00626392" w:rsidRPr="00B53B8E" w:rsidRDefault="00626392" w:rsidP="007D0F28">
      <w:pPr>
        <w:pStyle w:val="Storytext"/>
      </w:pPr>
      <w:r w:rsidRPr="00B53B8E">
        <w:t>“Go slow</w:t>
      </w:r>
      <w:r w:rsidR="002137E7" w:rsidRPr="00B53B8E">
        <w:t>!</w:t>
      </w:r>
      <w:r w:rsidRPr="00B53B8E">
        <w:t>” said the dance teacher. “Move forwards</w:t>
      </w:r>
      <w:r w:rsidR="002137E7" w:rsidRPr="00B53B8E">
        <w:t>!</w:t>
      </w:r>
      <w:r w:rsidRPr="00B53B8E">
        <w:t xml:space="preserve"> Move back</w:t>
      </w:r>
      <w:r w:rsidR="002137E7" w:rsidRPr="00B53B8E">
        <w:t>!</w:t>
      </w:r>
      <w:r w:rsidRPr="00B53B8E">
        <w:t xml:space="preserve">” said the dance teacher. </w:t>
      </w:r>
      <w:r w:rsidR="00EB094F">
        <w:br/>
      </w:r>
      <w:r w:rsidRPr="00B53B8E">
        <w:t>“Now down! Now up!”</w:t>
      </w:r>
    </w:p>
    <w:p w:rsidR="00B2608F" w:rsidRDefault="00626392" w:rsidP="004E5FDC">
      <w:pPr>
        <w:pStyle w:val="Storytext"/>
      </w:pPr>
      <w:r w:rsidRPr="00B53B8E">
        <w:t xml:space="preserve">“Like this, </w:t>
      </w:r>
      <w:proofErr w:type="spellStart"/>
      <w:r w:rsidRPr="00B53B8E">
        <w:t>Te</w:t>
      </w:r>
      <w:proofErr w:type="spellEnd"/>
      <w:r w:rsidRPr="00B53B8E">
        <w:t xml:space="preserve"> </w:t>
      </w:r>
      <w:proofErr w:type="spellStart"/>
      <w:r w:rsidRPr="00B53B8E">
        <w:t>Hei</w:t>
      </w:r>
      <w:proofErr w:type="spellEnd"/>
      <w:r w:rsidR="002137E7" w:rsidRPr="00B53B8E">
        <w:t>,</w:t>
      </w:r>
      <w:r w:rsidRPr="00B53B8E">
        <w:t>” whisp</w:t>
      </w:r>
      <w:r w:rsidR="00B2608F">
        <w:t>ered Justine.</w:t>
      </w:r>
    </w:p>
    <w:p w:rsidR="00626392" w:rsidRPr="00B53B8E" w:rsidRDefault="00626392" w:rsidP="007D0F28">
      <w:pPr>
        <w:pStyle w:val="Storytext"/>
      </w:pPr>
      <w:r w:rsidRPr="00B53B8E">
        <w:t xml:space="preserve">“Watch me, </w:t>
      </w:r>
      <w:proofErr w:type="spellStart"/>
      <w:r w:rsidRPr="00B53B8E">
        <w:t>Te</w:t>
      </w:r>
      <w:proofErr w:type="spellEnd"/>
      <w:r w:rsidRPr="00B53B8E">
        <w:t xml:space="preserve"> </w:t>
      </w:r>
      <w:proofErr w:type="spellStart"/>
      <w:r w:rsidRPr="00B53B8E">
        <w:t>Hei</w:t>
      </w:r>
      <w:proofErr w:type="spellEnd"/>
      <w:r w:rsidR="002137E7" w:rsidRPr="00B53B8E">
        <w:t>,</w:t>
      </w:r>
      <w:r w:rsidRPr="00B53B8E">
        <w:t xml:space="preserve">” said Hana. “You’ve got it!” </w:t>
      </w:r>
    </w:p>
    <w:p w:rsidR="00626392" w:rsidRDefault="00087E65" w:rsidP="007D0F28">
      <w:pPr>
        <w:pStyle w:val="Storytext"/>
      </w:pPr>
      <w:r w:rsidRPr="00B53B8E">
        <w:t xml:space="preserve"> </w:t>
      </w:r>
      <w:r w:rsidR="00626392" w:rsidRPr="00B53B8E">
        <w:t xml:space="preserve">“That’s right, </w:t>
      </w:r>
      <w:proofErr w:type="spellStart"/>
      <w:r w:rsidR="00626392" w:rsidRPr="00B53B8E">
        <w:t>Te</w:t>
      </w:r>
      <w:proofErr w:type="spellEnd"/>
      <w:r w:rsidR="00626392" w:rsidRPr="00B53B8E">
        <w:t xml:space="preserve"> </w:t>
      </w:r>
      <w:proofErr w:type="spellStart"/>
      <w:r w:rsidR="00626392" w:rsidRPr="00B53B8E">
        <w:t>Hei</w:t>
      </w:r>
      <w:proofErr w:type="spellEnd"/>
      <w:r w:rsidR="002137E7" w:rsidRPr="00B53B8E">
        <w:t>,</w:t>
      </w:r>
      <w:r w:rsidR="00626392" w:rsidRPr="00B53B8E">
        <w:t>” said the dance teacher. “You’re learning fast</w:t>
      </w:r>
      <w:r w:rsidR="002137E7" w:rsidRPr="00B53B8E">
        <w:t>.</w:t>
      </w:r>
      <w:r w:rsidR="00B2608F">
        <w:t xml:space="preserve">” </w:t>
      </w:r>
      <w:r w:rsidR="00626392" w:rsidRPr="00B53B8E">
        <w:t>The dance teacher thanked everyone for coming. “Please come to every practice</w:t>
      </w:r>
      <w:r w:rsidR="002137E7" w:rsidRPr="00B53B8E">
        <w:t>,</w:t>
      </w:r>
      <w:r w:rsidR="00626392" w:rsidRPr="00B53B8E">
        <w:t>”</w:t>
      </w:r>
      <w:r w:rsidR="00F33676" w:rsidRPr="00B53B8E">
        <w:t xml:space="preserve"> </w:t>
      </w:r>
      <w:r w:rsidR="00626392" w:rsidRPr="00B53B8E">
        <w:t xml:space="preserve">he said. “In three </w:t>
      </w:r>
      <w:proofErr w:type="gramStart"/>
      <w:r w:rsidR="00626392" w:rsidRPr="00B53B8E">
        <w:t>weeks’</w:t>
      </w:r>
      <w:proofErr w:type="gramEnd"/>
      <w:r w:rsidR="00626392" w:rsidRPr="00B53B8E">
        <w:t xml:space="preserve"> time</w:t>
      </w:r>
      <w:r w:rsidR="00B2608F">
        <w:t>,</w:t>
      </w:r>
      <w:r w:rsidR="00626392" w:rsidRPr="00B53B8E">
        <w:t xml:space="preserve"> we’ll pick </w:t>
      </w:r>
      <w:r w:rsidR="00EB31F1">
        <w:br/>
      </w:r>
      <w:r w:rsidR="00626392" w:rsidRPr="00B53B8E">
        <w:t>the rows</w:t>
      </w:r>
      <w:r w:rsidR="002137E7" w:rsidRPr="00B53B8E">
        <w:t>.</w:t>
      </w:r>
      <w:r w:rsidR="00626392" w:rsidRPr="00B53B8E">
        <w:t>”</w:t>
      </w:r>
    </w:p>
    <w:p w:rsidR="00237558" w:rsidRPr="00B53B8E" w:rsidRDefault="00087E65" w:rsidP="007D0F28">
      <w:pPr>
        <w:pStyle w:val="Storytext"/>
      </w:pPr>
      <w:r>
        <w:rPr>
          <w:noProof/>
        </w:rPr>
        <mc:AlternateContent>
          <mc:Choice Requires="wps">
            <w:drawing>
              <wp:anchor distT="0" distB="0" distL="114300" distR="114300" simplePos="0" relativeHeight="251670528" behindDoc="0" locked="0" layoutInCell="1" allowOverlap="1" wp14:anchorId="25638645" wp14:editId="7622DA7B">
                <wp:simplePos x="0" y="0"/>
                <wp:positionH relativeFrom="column">
                  <wp:posOffset>-128270</wp:posOffset>
                </wp:positionH>
                <wp:positionV relativeFrom="paragraph">
                  <wp:posOffset>367354</wp:posOffset>
                </wp:positionV>
                <wp:extent cx="2178996" cy="544749"/>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B01A56" w:rsidRPr="00D8658C" w:rsidRDefault="00B01A56" w:rsidP="00B01A5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B01A56" w:rsidRDefault="00B01A56" w:rsidP="00B01A56">
                            <w:pPr>
                              <w:jc w:val="left"/>
                            </w:pPr>
                            <w:r w:rsidRPr="00D8658C">
                              <w:rPr>
                                <w:rStyle w:val="FootnoteReference"/>
                                <w:rFonts w:ascii="Arial" w:hAnsi="Arial"/>
                                <w:color w:val="000000"/>
                                <w:sz w:val="14"/>
                                <w:szCs w:val="14"/>
                                <w:vertAlign w:val="baseline"/>
                              </w:rPr>
                              <w:t>Text and illustration</w:t>
                            </w:r>
                            <w:r>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p w:rsidR="00087E65" w:rsidRDefault="00087E65" w:rsidP="00087E65">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38645" id="Text Box 13" o:spid="_x0000_s1027" type="#_x0000_t202" style="position:absolute;left:0;text-align:left;margin-left:-10.1pt;margin-top:28.95pt;width:171.55pt;height:42.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" filled="f" stroked="f" strokeweight=".5pt">
                <v:textbox>
                  <w:txbxContent>
                    <w:p w:rsidR="00B01A56" w:rsidRPr="00D8658C" w:rsidRDefault="00B01A56" w:rsidP="00B01A5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B01A56" w:rsidRDefault="00B01A56" w:rsidP="00B01A56">
                      <w:pPr>
                        <w:jc w:val="left"/>
                      </w:pPr>
                      <w:r w:rsidRPr="00D8658C">
                        <w:rPr>
                          <w:rStyle w:val="FootnoteReference"/>
                          <w:rFonts w:ascii="Arial" w:hAnsi="Arial"/>
                          <w:color w:val="000000"/>
                          <w:sz w:val="14"/>
                          <w:szCs w:val="14"/>
                          <w:vertAlign w:val="baseline"/>
                        </w:rPr>
                        <w:t>Text and illustration</w:t>
                      </w:r>
                      <w:r>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p w:rsidR="00087E65" w:rsidRDefault="00087E65" w:rsidP="00087E65">
                      <w:pPr>
                        <w:jc w:val="left"/>
                      </w:pPr>
                    </w:p>
                  </w:txbxContent>
                </v:textbox>
              </v:shape>
            </w:pict>
          </mc:Fallback>
        </mc:AlternateContent>
      </w:r>
    </w:p>
    <w:p w:rsidR="00626392" w:rsidRPr="00E70D66" w:rsidRDefault="009912C9" w:rsidP="007D0F28">
      <w:pPr>
        <w:pStyle w:val="Heading4blue"/>
      </w:pPr>
      <w:r w:rsidRPr="007D0F28">
        <w:lastRenderedPageBreak/>
        <w:t>page</w:t>
      </w:r>
      <w:r>
        <w:t xml:space="preserve"> 9</w:t>
      </w:r>
    </w:p>
    <w:p w:rsidR="00626392" w:rsidRPr="00E70D66" w:rsidRDefault="00626392" w:rsidP="007D0F28">
      <w:pPr>
        <w:pStyle w:val="Storytext"/>
      </w:pPr>
      <w:proofErr w:type="spellStart"/>
      <w:r w:rsidRPr="00E70D66">
        <w:t>Te</w:t>
      </w:r>
      <w:proofErr w:type="spellEnd"/>
      <w:r w:rsidRPr="00E70D66">
        <w:t xml:space="preserve"> </w:t>
      </w:r>
      <w:proofErr w:type="spellStart"/>
      <w:r w:rsidRPr="00E70D66">
        <w:t>Hei</w:t>
      </w:r>
      <w:proofErr w:type="spellEnd"/>
      <w:r w:rsidRPr="00E70D66">
        <w:t xml:space="preserve"> and her brother</w:t>
      </w:r>
      <w:r w:rsidR="00B2608F">
        <w:t>,</w:t>
      </w:r>
      <w:r w:rsidRPr="00E70D66">
        <w:t xml:space="preserve"> Lehi</w:t>
      </w:r>
      <w:r w:rsidR="00B2608F">
        <w:t>,</w:t>
      </w:r>
      <w:r w:rsidRPr="00E70D66">
        <w:t xml:space="preserve"> went to the church hall every week. Lehi practised his playing</w:t>
      </w:r>
      <w:r w:rsidR="00B2608F">
        <w:t xml:space="preserve">. </w:t>
      </w:r>
      <w:r w:rsidR="00EB31F1">
        <w:br/>
      </w:r>
      <w:proofErr w:type="spellStart"/>
      <w:r w:rsidR="00B2608F">
        <w:t>Te</w:t>
      </w:r>
      <w:proofErr w:type="spellEnd"/>
      <w:r w:rsidR="00B2608F">
        <w:t xml:space="preserve"> </w:t>
      </w:r>
      <w:proofErr w:type="spellStart"/>
      <w:r w:rsidR="00B2608F">
        <w:t>Hei</w:t>
      </w:r>
      <w:proofErr w:type="spellEnd"/>
      <w:r w:rsidR="00B2608F">
        <w:t xml:space="preserve"> practised her dancing.</w:t>
      </w:r>
    </w:p>
    <w:p w:rsidR="00626392" w:rsidRPr="00E70D66" w:rsidRDefault="00626392" w:rsidP="007D0F28">
      <w:pPr>
        <w:pStyle w:val="Storytext"/>
      </w:pPr>
      <w:r w:rsidRPr="00E70D66">
        <w:t xml:space="preserve">“Smile!” said the dance teacher. “Go fast!” he said. “Now go faster!” </w:t>
      </w:r>
      <w:proofErr w:type="spellStart"/>
      <w:r w:rsidRPr="00E70D66">
        <w:t>Te</w:t>
      </w:r>
      <w:proofErr w:type="spellEnd"/>
      <w:r w:rsidRPr="00E70D66">
        <w:t xml:space="preserve"> </w:t>
      </w:r>
      <w:proofErr w:type="spellStart"/>
      <w:r w:rsidRPr="00E70D66">
        <w:t>Hei</w:t>
      </w:r>
      <w:proofErr w:type="spellEnd"/>
      <w:r w:rsidRPr="00E70D66">
        <w:t xml:space="preserve"> and her friends went fast. Then they went faster. They smiled.</w:t>
      </w:r>
    </w:p>
    <w:p w:rsidR="00626392" w:rsidRDefault="00626392" w:rsidP="007D0F28">
      <w:pPr>
        <w:pStyle w:val="Storytext"/>
      </w:pPr>
      <w:r w:rsidRPr="00E70D66">
        <w:t>“That’s right, everyone</w:t>
      </w:r>
      <w:r w:rsidR="002137E7">
        <w:t>,</w:t>
      </w:r>
      <w:r w:rsidRPr="00E70D66">
        <w:t>” said the dance teacher. “Please practise the dancing at home. Next week</w:t>
      </w:r>
      <w:r w:rsidR="00B2608F">
        <w:t>,</w:t>
      </w:r>
      <w:r w:rsidRPr="00E70D66">
        <w:t xml:space="preserve"> I</w:t>
      </w:r>
      <w:r w:rsidR="00F33676">
        <w:t>’ll</w:t>
      </w:r>
      <w:r w:rsidRPr="00E70D66">
        <w:t xml:space="preserve"> pick the rows</w:t>
      </w:r>
      <w:r w:rsidR="002137E7">
        <w:t>.</w:t>
      </w:r>
      <w:r w:rsidR="00DC39D9">
        <w:t>”</w:t>
      </w:r>
    </w:p>
    <w:p w:rsidR="007D0F28" w:rsidRDefault="004A126C" w:rsidP="00DC39D9">
      <w:pPr>
        <w:pStyle w:val="BodyText"/>
      </w:pPr>
      <w:r>
        <w:rPr>
          <w:noProof/>
        </w:rPr>
        <w:drawing>
          <wp:inline distT="0" distB="0" distL="0" distR="0">
            <wp:extent cx="6120130" cy="2256790"/>
            <wp:effectExtent l="0" t="0" r="1270" b="3810"/>
            <wp:docPr id="8" name="Picture 8"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7-01 at 9.43.26 AM.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256790"/>
                    </a:xfrm>
                    <a:prstGeom prst="rect">
                      <a:avLst/>
                    </a:prstGeom>
                  </pic:spPr>
                </pic:pic>
              </a:graphicData>
            </a:graphic>
          </wp:inline>
        </w:drawing>
      </w:r>
    </w:p>
    <w:p w:rsidR="00626392" w:rsidRPr="00E70D66" w:rsidRDefault="009912C9" w:rsidP="007D0F28">
      <w:pPr>
        <w:pStyle w:val="Heading4blue"/>
      </w:pPr>
      <w:r>
        <w:t>page 10</w:t>
      </w:r>
    </w:p>
    <w:p w:rsidR="00626392" w:rsidRPr="00B53B8E" w:rsidRDefault="00626392" w:rsidP="007D0F28">
      <w:pPr>
        <w:pStyle w:val="Storytext"/>
      </w:pPr>
      <w:r w:rsidRPr="00B53B8E">
        <w:t>Every day</w:t>
      </w:r>
      <w:r w:rsidR="00B2608F">
        <w:t>,</w:t>
      </w:r>
      <w:r w:rsidRPr="00B53B8E">
        <w:t xml:space="preserve"> </w:t>
      </w:r>
      <w:proofErr w:type="spellStart"/>
      <w:r w:rsidRPr="00B53B8E">
        <w:t>Te</w:t>
      </w:r>
      <w:proofErr w:type="spellEnd"/>
      <w:r w:rsidRPr="00B53B8E">
        <w:t xml:space="preserve"> </w:t>
      </w:r>
      <w:proofErr w:type="spellStart"/>
      <w:r w:rsidRPr="00B53B8E">
        <w:t>Hei</w:t>
      </w:r>
      <w:proofErr w:type="spellEnd"/>
      <w:r w:rsidRPr="00B53B8E">
        <w:t xml:space="preserve"> practised her danci</w:t>
      </w:r>
      <w:r w:rsidR="00B2608F">
        <w:t>ng. Lehi practised his playing. Then i</w:t>
      </w:r>
      <w:r w:rsidRPr="00B53B8E">
        <w:t xml:space="preserve">t was the day before </w:t>
      </w:r>
      <w:r w:rsidR="00EB31F1">
        <w:br/>
      </w:r>
      <w:r w:rsidRPr="00B53B8E">
        <w:t>the ne</w:t>
      </w:r>
      <w:r w:rsidR="00B2608F">
        <w:t>xt practice at the church hall.</w:t>
      </w:r>
    </w:p>
    <w:p w:rsidR="00B2608F" w:rsidRDefault="00626392" w:rsidP="007D0F28">
      <w:pPr>
        <w:pStyle w:val="Storytext"/>
      </w:pPr>
      <w:r w:rsidRPr="00B53B8E">
        <w:t>“Watch me, Mum</w:t>
      </w:r>
      <w:r w:rsidR="002137E7" w:rsidRPr="00B53B8E">
        <w:t>,</w:t>
      </w:r>
      <w:r w:rsidRPr="00B53B8E">
        <w:t xml:space="preserve">” said </w:t>
      </w:r>
      <w:proofErr w:type="spellStart"/>
      <w:r w:rsidRPr="00B53B8E">
        <w:t>Te</w:t>
      </w:r>
      <w:proofErr w:type="spellEnd"/>
      <w:r w:rsidRPr="00B53B8E">
        <w:t xml:space="preserve"> </w:t>
      </w:r>
      <w:proofErr w:type="spellStart"/>
      <w:r w:rsidRPr="00B53B8E">
        <w:t>Hei</w:t>
      </w:r>
      <w:proofErr w:type="spellEnd"/>
      <w:r w:rsidRPr="00B53B8E">
        <w:t>. She moved backwards. Then she moved forwards. She went down. Then she went up. She turned right. Then she turned left. She went slow</w:t>
      </w:r>
      <w:r w:rsidR="00B2608F">
        <w:t>ly</w:t>
      </w:r>
      <w:r w:rsidRPr="00B53B8E">
        <w:t>. She went faster. Then she went reall</w:t>
      </w:r>
      <w:r w:rsidR="00B2608F">
        <w:t>y fast!</w:t>
      </w:r>
    </w:p>
    <w:p w:rsidR="00626392" w:rsidRPr="00B53B8E" w:rsidRDefault="00626392" w:rsidP="007D0F28">
      <w:pPr>
        <w:pStyle w:val="Storytext"/>
      </w:pPr>
      <w:r w:rsidRPr="00B53B8E">
        <w:t xml:space="preserve">Her </w:t>
      </w:r>
      <w:r w:rsidR="00B2608F">
        <w:t>mum</w:t>
      </w:r>
      <w:r w:rsidRPr="00B53B8E">
        <w:t xml:space="preserve"> clapped. “It’s beautiful, </w:t>
      </w:r>
      <w:proofErr w:type="spellStart"/>
      <w:r w:rsidRPr="00B53B8E">
        <w:t>Te</w:t>
      </w:r>
      <w:proofErr w:type="spellEnd"/>
      <w:r w:rsidRPr="00B53B8E">
        <w:t xml:space="preserve"> </w:t>
      </w:r>
      <w:proofErr w:type="spellStart"/>
      <w:r w:rsidRPr="00B53B8E">
        <w:t>Hei</w:t>
      </w:r>
      <w:proofErr w:type="spellEnd"/>
      <w:r w:rsidR="002137E7" w:rsidRPr="00B53B8E">
        <w:t>,</w:t>
      </w:r>
      <w:r w:rsidR="00B2608F">
        <w:t>” she said.</w:t>
      </w:r>
    </w:p>
    <w:p w:rsidR="00626392" w:rsidRPr="00E70D66" w:rsidRDefault="009912C9" w:rsidP="007D0F28">
      <w:pPr>
        <w:pStyle w:val="Heading4blue"/>
      </w:pPr>
      <w:r>
        <w:t>page 11</w:t>
      </w:r>
    </w:p>
    <w:p w:rsidR="00626392" w:rsidRPr="00B53B8E" w:rsidRDefault="00626392" w:rsidP="007D0F28">
      <w:pPr>
        <w:pStyle w:val="Storytext"/>
      </w:pPr>
      <w:proofErr w:type="spellStart"/>
      <w:r w:rsidRPr="00B53B8E">
        <w:t>Te</w:t>
      </w:r>
      <w:proofErr w:type="spellEnd"/>
      <w:r w:rsidRPr="00B53B8E">
        <w:t xml:space="preserve"> </w:t>
      </w:r>
      <w:proofErr w:type="spellStart"/>
      <w:r w:rsidRPr="00B53B8E">
        <w:t>Hei</w:t>
      </w:r>
      <w:proofErr w:type="spellEnd"/>
      <w:r w:rsidRPr="00B53B8E">
        <w:t xml:space="preserve"> and her brother walk</w:t>
      </w:r>
      <w:r w:rsidR="002137E7" w:rsidRPr="00B53B8E">
        <w:t>ed</w:t>
      </w:r>
      <w:r w:rsidR="00B2608F">
        <w:t xml:space="preserve"> to the church hall. </w:t>
      </w:r>
      <w:proofErr w:type="spellStart"/>
      <w:r w:rsidR="00B2608F">
        <w:t>Te</w:t>
      </w:r>
      <w:proofErr w:type="spellEnd"/>
      <w:r w:rsidR="00B2608F">
        <w:t xml:space="preserve"> </w:t>
      </w:r>
      <w:proofErr w:type="spellStart"/>
      <w:r w:rsidR="00B2608F">
        <w:t>Hei</w:t>
      </w:r>
      <w:proofErr w:type="spellEnd"/>
      <w:r w:rsidR="00B2608F">
        <w:t xml:space="preserve"> was excited. Tonight, </w:t>
      </w:r>
      <w:r w:rsidRPr="00B53B8E">
        <w:t xml:space="preserve">the dance teacher </w:t>
      </w:r>
      <w:r w:rsidR="00B2608F">
        <w:t>was</w:t>
      </w:r>
      <w:r w:rsidRPr="00B53B8E">
        <w:t xml:space="preserve"> pick</w:t>
      </w:r>
      <w:r w:rsidR="00B2608F">
        <w:t>ing</w:t>
      </w:r>
      <w:r w:rsidRPr="00B53B8E">
        <w:t xml:space="preserve"> the dancers for the rows.</w:t>
      </w:r>
    </w:p>
    <w:p w:rsidR="00B2608F" w:rsidRDefault="00626392" w:rsidP="007D0F28">
      <w:pPr>
        <w:pStyle w:val="Storytext"/>
      </w:pPr>
      <w:r w:rsidRPr="00B53B8E">
        <w:t>“Are you ready? Please dance, then we will call your names for the</w:t>
      </w:r>
      <w:r w:rsidR="00B2608F">
        <w:t xml:space="preserve"> rows,” said the dance teacher.</w:t>
      </w:r>
    </w:p>
    <w:p w:rsidR="004074CC" w:rsidRPr="00B53B8E" w:rsidRDefault="00626392" w:rsidP="007D0F28">
      <w:pPr>
        <w:pStyle w:val="Storytext"/>
      </w:pPr>
      <w:proofErr w:type="spellStart"/>
      <w:r w:rsidRPr="00B53B8E">
        <w:t>Te</w:t>
      </w:r>
      <w:proofErr w:type="spellEnd"/>
      <w:r w:rsidRPr="00B53B8E">
        <w:t xml:space="preserve"> </w:t>
      </w:r>
      <w:proofErr w:type="spellStart"/>
      <w:r w:rsidRPr="00B53B8E">
        <w:t>Hei</w:t>
      </w:r>
      <w:proofErr w:type="spellEnd"/>
      <w:r w:rsidRPr="00B53B8E">
        <w:t xml:space="preserve"> danced and </w:t>
      </w:r>
      <w:proofErr w:type="gramStart"/>
      <w:r w:rsidRPr="00B53B8E">
        <w:t>smiled</w:t>
      </w:r>
      <w:proofErr w:type="gramEnd"/>
      <w:r w:rsidRPr="00B53B8E">
        <w:t xml:space="preserve"> and her movements were graceful. </w:t>
      </w:r>
    </w:p>
    <w:p w:rsidR="00626392" w:rsidRPr="00B53B8E" w:rsidRDefault="00626392" w:rsidP="007D0F28">
      <w:pPr>
        <w:pStyle w:val="Storytext"/>
      </w:pPr>
      <w:r w:rsidRPr="00B53B8E">
        <w:t>Then the dance teacher started to call the names for the rows. He called the names for the last row. He called the names for the third row. He called the names for the second row.</w:t>
      </w:r>
      <w:r w:rsidR="005B288F">
        <w:t xml:space="preserve"> </w:t>
      </w:r>
      <w:proofErr w:type="spellStart"/>
      <w:r w:rsidRPr="00B53B8E">
        <w:t>Te</w:t>
      </w:r>
      <w:proofErr w:type="spellEnd"/>
      <w:r w:rsidRPr="00B53B8E">
        <w:t xml:space="preserve"> </w:t>
      </w:r>
      <w:proofErr w:type="spellStart"/>
      <w:r w:rsidRPr="00B53B8E">
        <w:t>Hei</w:t>
      </w:r>
      <w:proofErr w:type="spellEnd"/>
      <w:r w:rsidRPr="00B53B8E">
        <w:t xml:space="preserve"> was waiting </w:t>
      </w:r>
      <w:r w:rsidR="00EB31F1">
        <w:br/>
      </w:r>
      <w:r w:rsidRPr="00B53B8E">
        <w:t xml:space="preserve">for her name to be called. Then the dance teacher started to call the names for the first row. </w:t>
      </w:r>
      <w:r w:rsidR="00EB31F1">
        <w:br/>
      </w:r>
      <w:r w:rsidRPr="00B53B8E">
        <w:t xml:space="preserve">Suddenly he called her name. </w:t>
      </w:r>
      <w:proofErr w:type="spellStart"/>
      <w:r w:rsidRPr="00B53B8E">
        <w:t>Te</w:t>
      </w:r>
      <w:proofErr w:type="spellEnd"/>
      <w:r w:rsidRPr="00B53B8E">
        <w:t xml:space="preserve"> </w:t>
      </w:r>
      <w:proofErr w:type="spellStart"/>
      <w:r w:rsidRPr="00B53B8E">
        <w:t>Hei</w:t>
      </w:r>
      <w:proofErr w:type="spellEnd"/>
      <w:r w:rsidRPr="00B53B8E">
        <w:t xml:space="preserve"> couldn’t believe</w:t>
      </w:r>
      <w:r w:rsidR="005B288F">
        <w:t xml:space="preserve"> that she was in the front row!</w:t>
      </w:r>
    </w:p>
    <w:p w:rsidR="006B7A75" w:rsidRDefault="00087E65" w:rsidP="00237558">
      <w:pPr>
        <w:jc w:val="left"/>
        <w:rPr>
          <w:rFonts w:ascii="Arial" w:hAnsi="Arial"/>
          <w:b/>
          <w:color w:val="159CD2"/>
          <w:sz w:val="22"/>
          <w:lang w:val="en-US" w:bidi="en-US"/>
        </w:rPr>
      </w:pPr>
      <w:r>
        <w:rPr>
          <w:noProof/>
        </w:rPr>
        <mc:AlternateContent>
          <mc:Choice Requires="wps">
            <w:drawing>
              <wp:anchor distT="0" distB="0" distL="114300" distR="114300" simplePos="0" relativeHeight="251668480" behindDoc="0" locked="0" layoutInCell="1" allowOverlap="1" wp14:anchorId="25638645" wp14:editId="7622DA7B">
                <wp:simplePos x="0" y="0"/>
                <wp:positionH relativeFrom="column">
                  <wp:posOffset>-128270</wp:posOffset>
                </wp:positionH>
                <wp:positionV relativeFrom="paragraph">
                  <wp:posOffset>1488129</wp:posOffset>
                </wp:positionV>
                <wp:extent cx="2178996" cy="54474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087E65" w:rsidRPr="00D8658C" w:rsidRDefault="00087E65" w:rsidP="00087E65">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087E65" w:rsidRDefault="00087E65" w:rsidP="00087E65">
                            <w:pPr>
                              <w:jc w:val="left"/>
                            </w:pPr>
                            <w:r w:rsidRPr="00D8658C">
                              <w:rPr>
                                <w:rStyle w:val="FootnoteReference"/>
                                <w:rFonts w:ascii="Arial" w:hAnsi="Arial"/>
                                <w:color w:val="000000"/>
                                <w:sz w:val="14"/>
                                <w:szCs w:val="14"/>
                                <w:vertAlign w:val="baseline"/>
                              </w:rPr>
                              <w:t>Text and illustration copyright © Crown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638645" id="Text Box 12" o:spid="_x0000_s1028" type="#_x0000_t202" style="position:absolute;margin-left:-10.1pt;margin-top:117.2pt;width:171.55pt;height:42.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" filled="f" stroked="f" strokeweight=".5pt">
                <v:textbox>
                  <w:txbxContent>
                    <w:p w:rsidR="00087E65" w:rsidRPr="00D8658C" w:rsidRDefault="00087E65" w:rsidP="00087E65">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p>
                    <w:p w:rsidR="00087E65" w:rsidRDefault="00087E65" w:rsidP="00087E65">
                      <w:pPr>
                        <w:jc w:val="left"/>
                      </w:pPr>
                      <w:r w:rsidRPr="00D8658C">
                        <w:rPr>
                          <w:rStyle w:val="FootnoteReference"/>
                          <w:rFonts w:ascii="Arial" w:hAnsi="Arial"/>
                          <w:color w:val="000000"/>
                          <w:sz w:val="14"/>
                          <w:szCs w:val="14"/>
                          <w:vertAlign w:val="baseline"/>
                        </w:rPr>
                        <w:t>Text and illustration copyright © Crown</w:t>
                      </w:r>
                    </w:p>
                  </w:txbxContent>
                </v:textbox>
              </v:shape>
            </w:pict>
          </mc:Fallback>
        </mc:AlternateContent>
      </w:r>
      <w:r w:rsidR="006B7A75">
        <w:br w:type="page"/>
      </w:r>
    </w:p>
    <w:p w:rsidR="00626392" w:rsidRPr="00E70D66" w:rsidRDefault="009912C9" w:rsidP="007D0F28">
      <w:pPr>
        <w:pStyle w:val="Heading4blue"/>
      </w:pPr>
      <w:r w:rsidRPr="007D0F28">
        <w:lastRenderedPageBreak/>
        <w:t>page</w:t>
      </w:r>
      <w:r>
        <w:t xml:space="preserve"> 12</w:t>
      </w:r>
    </w:p>
    <w:p w:rsidR="00626392" w:rsidRPr="00B53B8E" w:rsidRDefault="005B288F" w:rsidP="007D0F28">
      <w:pPr>
        <w:pStyle w:val="Storytext"/>
      </w:pPr>
      <w:r>
        <w:t>At the Easter Tournament</w:t>
      </w:r>
      <w:r w:rsidR="00626392" w:rsidRPr="00B53B8E">
        <w:t xml:space="preserve"> on Saturday night, </w:t>
      </w:r>
      <w:proofErr w:type="spellStart"/>
      <w:r w:rsidR="00626392" w:rsidRPr="00B53B8E">
        <w:t>Te</w:t>
      </w:r>
      <w:proofErr w:type="spellEnd"/>
      <w:r w:rsidR="00626392" w:rsidRPr="00B53B8E">
        <w:t xml:space="preserve"> </w:t>
      </w:r>
      <w:proofErr w:type="spellStart"/>
      <w:r w:rsidR="00626392" w:rsidRPr="00B53B8E">
        <w:t>Hei’s</w:t>
      </w:r>
      <w:proofErr w:type="spellEnd"/>
      <w:r w:rsidR="00626392" w:rsidRPr="00B53B8E">
        <w:t xml:space="preserve"> dance group waited for their turn. </w:t>
      </w:r>
      <w:r w:rsidR="00EB31F1">
        <w:br/>
      </w:r>
      <w:r w:rsidR="00626392" w:rsidRPr="00B53B8E">
        <w:t xml:space="preserve">A dance group from </w:t>
      </w:r>
      <w:proofErr w:type="spellStart"/>
      <w:r w:rsidR="00626392" w:rsidRPr="00B53B8E">
        <w:t>Hawaiʻi</w:t>
      </w:r>
      <w:proofErr w:type="spellEnd"/>
      <w:r w:rsidR="00626392" w:rsidRPr="00B53B8E">
        <w:t xml:space="preserve"> performed. A dance group from Tokelau performed. A dance group </w:t>
      </w:r>
      <w:r w:rsidR="00EB31F1">
        <w:br/>
      </w:r>
      <w:r w:rsidR="00626392" w:rsidRPr="00B53B8E">
        <w:t xml:space="preserve">from Australia performed. </w:t>
      </w:r>
      <w:r>
        <w:t>They were all excellent dancers</w:t>
      </w:r>
      <w:r w:rsidR="00626392" w:rsidRPr="00B53B8E">
        <w:t xml:space="preserve"> and</w:t>
      </w:r>
      <w:r>
        <w:t xml:space="preserve"> their costumes were beautiful.</w:t>
      </w:r>
    </w:p>
    <w:p w:rsidR="00626392" w:rsidRPr="00B53B8E" w:rsidRDefault="00626392" w:rsidP="007D0F28">
      <w:pPr>
        <w:pStyle w:val="Storytext"/>
      </w:pPr>
      <w:r w:rsidRPr="00B53B8E">
        <w:t xml:space="preserve">Now it was the turn of their dance group to perform. </w:t>
      </w:r>
      <w:proofErr w:type="spellStart"/>
      <w:r w:rsidRPr="00B53B8E">
        <w:t>Te</w:t>
      </w:r>
      <w:proofErr w:type="spellEnd"/>
      <w:r w:rsidRPr="00B53B8E">
        <w:t xml:space="preserve"> </w:t>
      </w:r>
      <w:proofErr w:type="spellStart"/>
      <w:r w:rsidRPr="00B53B8E">
        <w:t>Hei</w:t>
      </w:r>
      <w:proofErr w:type="spellEnd"/>
      <w:r w:rsidRPr="00B53B8E">
        <w:t xml:space="preserve"> danced and smiled a</w:t>
      </w:r>
      <w:r w:rsidR="005B288F">
        <w:t xml:space="preserve">nd her </w:t>
      </w:r>
      <w:r w:rsidR="00EB31F1">
        <w:br/>
      </w:r>
      <w:r w:rsidR="005B288F">
        <w:t>movements were graceful.</w:t>
      </w:r>
    </w:p>
    <w:p w:rsidR="005B288F" w:rsidRDefault="00626392" w:rsidP="007D0F28">
      <w:pPr>
        <w:pStyle w:val="Storytext"/>
      </w:pPr>
      <w:r w:rsidRPr="00B53B8E">
        <w:t>But the group fr</w:t>
      </w:r>
      <w:r w:rsidR="005B288F">
        <w:t xml:space="preserve">om </w:t>
      </w:r>
      <w:proofErr w:type="spellStart"/>
      <w:r w:rsidR="005B288F">
        <w:t>Hawaiʻi</w:t>
      </w:r>
      <w:proofErr w:type="spellEnd"/>
      <w:r w:rsidR="005B288F">
        <w:t xml:space="preserve"> won the competition.</w:t>
      </w:r>
    </w:p>
    <w:p w:rsidR="00626392" w:rsidRDefault="00626392" w:rsidP="007D0F28">
      <w:pPr>
        <w:pStyle w:val="Storytext"/>
      </w:pPr>
      <w:proofErr w:type="spellStart"/>
      <w:r w:rsidRPr="00B53B8E">
        <w:t>Te</w:t>
      </w:r>
      <w:proofErr w:type="spellEnd"/>
      <w:r w:rsidRPr="00B53B8E">
        <w:t xml:space="preserve"> </w:t>
      </w:r>
      <w:proofErr w:type="spellStart"/>
      <w:r w:rsidRPr="00B53B8E">
        <w:t>Hei</w:t>
      </w:r>
      <w:proofErr w:type="spellEnd"/>
      <w:r w:rsidRPr="00B53B8E">
        <w:t xml:space="preserve"> was disappointed. “At the next Easter Tournament, our group is going to win</w:t>
      </w:r>
      <w:r w:rsidR="005B288F">
        <w:t>!</w:t>
      </w:r>
      <w:r w:rsidRPr="00B53B8E">
        <w:t xml:space="preserve">” </w:t>
      </w:r>
      <w:r w:rsidR="007D0F28">
        <w:br/>
      </w:r>
      <w:proofErr w:type="spellStart"/>
      <w:r w:rsidR="00B7461D">
        <w:t>Te</w:t>
      </w:r>
      <w:proofErr w:type="spellEnd"/>
      <w:r w:rsidR="00B7461D">
        <w:t xml:space="preserve"> </w:t>
      </w:r>
      <w:proofErr w:type="spellStart"/>
      <w:r w:rsidR="00B7461D">
        <w:t>Hei</w:t>
      </w:r>
      <w:proofErr w:type="spellEnd"/>
      <w:r w:rsidR="00B7461D">
        <w:t xml:space="preserve"> </w:t>
      </w:r>
      <w:r w:rsidR="005B288F">
        <w:t>told</w:t>
      </w:r>
      <w:r w:rsidR="00B7461D">
        <w:t xml:space="preserve"> her friends.</w:t>
      </w:r>
    </w:p>
    <w:p w:rsidR="005E003D" w:rsidRDefault="005E003D" w:rsidP="007D0F28">
      <w:pPr>
        <w:pStyle w:val="Storytext"/>
      </w:pPr>
    </w:p>
    <w:p w:rsidR="00EB094F" w:rsidRDefault="004A126C" w:rsidP="007D0F28">
      <w:pPr>
        <w:jc w:val="center"/>
        <w:rPr>
          <w:rFonts w:cs="Arial"/>
          <w:sz w:val="28"/>
          <w:szCs w:val="28"/>
        </w:rPr>
      </w:pPr>
      <w:r>
        <w:rPr>
          <w:rFonts w:cs="Arial"/>
          <w:noProof/>
          <w:sz w:val="28"/>
          <w:szCs w:val="28"/>
        </w:rPr>
        <w:drawing>
          <wp:inline distT="0" distB="0" distL="0" distR="0">
            <wp:extent cx="6120130" cy="4481830"/>
            <wp:effectExtent l="0" t="0" r="1270" b="1270"/>
            <wp:docPr id="11" name="Picture 1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9-07-01 at 9.43.43 AM.png"/>
                    <pic:cNvPicPr/>
                  </pic:nvPicPr>
                  <pic:blipFill>
                    <a:blip r:embed="rId23">
                      <a:extLst>
                        <a:ext uri="{28A0092B-C50C-407E-A947-70E740481C1C}">
                          <a14:useLocalDpi xmlns:a14="http://schemas.microsoft.com/office/drawing/2010/main" val="0"/>
                        </a:ext>
                      </a:extLst>
                    </a:blip>
                    <a:stretch>
                      <a:fillRect/>
                    </a:stretch>
                  </pic:blipFill>
                  <pic:spPr>
                    <a:xfrm>
                      <a:off x="0" y="0"/>
                      <a:ext cx="6120130" cy="4481830"/>
                    </a:xfrm>
                    <a:prstGeom prst="rect">
                      <a:avLst/>
                    </a:prstGeom>
                  </pic:spPr>
                </pic:pic>
              </a:graphicData>
            </a:graphic>
          </wp:inline>
        </w:drawing>
      </w:r>
    </w:p>
    <w:p w:rsidR="00EB094F" w:rsidRDefault="00EB094F" w:rsidP="00551938">
      <w:pPr>
        <w:pStyle w:val="Footer"/>
        <w:rPr>
          <w:rStyle w:val="FootnoteReference"/>
          <w:rFonts w:ascii="Arial" w:hAnsi="Arial"/>
          <w:color w:val="auto"/>
          <w:sz w:val="14"/>
          <w:vertAlign w:val="baseline"/>
        </w:rPr>
      </w:pPr>
    </w:p>
    <w:p w:rsidR="00EB094F" w:rsidRDefault="00EB094F" w:rsidP="00551938">
      <w:pPr>
        <w:pStyle w:val="Footer"/>
        <w:rPr>
          <w:rStyle w:val="FootnoteReference"/>
          <w:rFonts w:ascii="Arial" w:hAnsi="Arial"/>
          <w:color w:val="auto"/>
          <w:sz w:val="14"/>
          <w:vertAlign w:val="baseline"/>
        </w:rPr>
      </w:pPr>
    </w:p>
    <w:p w:rsidR="00EB094F" w:rsidRDefault="00EB094F" w:rsidP="00551938">
      <w:pPr>
        <w:pStyle w:val="Footer"/>
        <w:rPr>
          <w:rStyle w:val="FootnoteReference"/>
          <w:rFonts w:ascii="Arial" w:hAnsi="Arial"/>
          <w:color w:val="auto"/>
          <w:sz w:val="14"/>
          <w:vertAlign w:val="baseline"/>
        </w:rPr>
      </w:pPr>
    </w:p>
    <w:p w:rsidR="00EB094F" w:rsidRDefault="00EB094F" w:rsidP="00551938">
      <w:pPr>
        <w:pStyle w:val="Footer"/>
      </w:pPr>
    </w:p>
    <w:p w:rsidR="00EB094F" w:rsidRDefault="00EB094F" w:rsidP="00551938">
      <w:pPr>
        <w:pStyle w:val="Footer"/>
      </w:pPr>
    </w:p>
    <w:p w:rsidR="00EB094F" w:rsidRDefault="00EB094F" w:rsidP="00551938">
      <w:pPr>
        <w:pStyle w:val="Footer"/>
        <w:rPr>
          <w:rStyle w:val="FootnoteReference"/>
          <w:rFonts w:ascii="Arial" w:hAnsi="Arial"/>
          <w:color w:val="auto"/>
          <w:sz w:val="14"/>
          <w:vertAlign w:val="baseline"/>
        </w:rPr>
      </w:pPr>
    </w:p>
    <w:p w:rsidR="006B7A75" w:rsidRDefault="006B7A75" w:rsidP="00551938">
      <w:pPr>
        <w:pStyle w:val="Footer"/>
        <w:rPr>
          <w:rStyle w:val="FootnoteReference"/>
          <w:rFonts w:ascii="Arial" w:hAnsi="Arial"/>
          <w:color w:val="auto"/>
          <w:sz w:val="14"/>
          <w:vertAlign w:val="baseline"/>
        </w:rPr>
      </w:pPr>
    </w:p>
    <w:p w:rsidR="006B7A75" w:rsidRDefault="006B7A75" w:rsidP="00551938">
      <w:pPr>
        <w:pStyle w:val="Footer"/>
      </w:pPr>
    </w:p>
    <w:p w:rsidR="005E003D" w:rsidRDefault="005E003D" w:rsidP="004A126C">
      <w:pPr>
        <w:pStyle w:val="Footer"/>
        <w:jc w:val="both"/>
      </w:pPr>
    </w:p>
    <w:p w:rsidR="004A126C" w:rsidRDefault="004A126C" w:rsidP="004A126C">
      <w:pPr>
        <w:pStyle w:val="Footer"/>
        <w:jc w:val="both"/>
        <w:rPr>
          <w:rStyle w:val="FootnoteReference"/>
          <w:rFonts w:ascii="Arial" w:hAnsi="Arial"/>
          <w:color w:val="auto"/>
          <w:sz w:val="14"/>
          <w:vertAlign w:val="baseline"/>
        </w:rPr>
      </w:pPr>
    </w:p>
    <w:p w:rsidR="006B7A75" w:rsidRPr="005E003D" w:rsidRDefault="006B7A75" w:rsidP="00551938">
      <w:pPr>
        <w:pStyle w:val="Footer"/>
        <w:rPr>
          <w:vertAlign w:val="subscript"/>
        </w:rPr>
      </w:pPr>
      <w:bookmarkStart w:id="0" w:name="_GoBack"/>
      <w:bookmarkEnd w:id="0"/>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4814"/>
        <w:gridCol w:w="4814"/>
      </w:tblGrid>
      <w:tr w:rsidR="005E003D" w:rsidTr="005E003D">
        <w:trPr>
          <w:trHeight w:val="1421"/>
        </w:trPr>
        <w:tc>
          <w:tcPr>
            <w:tcW w:w="4814" w:type="dxa"/>
            <w:shd w:val="clear" w:color="auto" w:fill="auto"/>
          </w:tcPr>
          <w:p w:rsidR="005E003D" w:rsidRDefault="00CD5C36" w:rsidP="005E003D">
            <w:pPr>
              <w:pStyle w:val="Footer"/>
              <w:jc w:val="left"/>
            </w:pPr>
            <w:r>
              <w:rPr>
                <w:noProof/>
              </w:rPr>
              <w:drawing>
                <wp:anchor distT="0" distB="0" distL="114300" distR="114300" simplePos="0" relativeHeight="251664384" behindDoc="1" locked="0" layoutInCell="1" allowOverlap="1">
                  <wp:simplePos x="0" y="0"/>
                  <wp:positionH relativeFrom="column">
                    <wp:posOffset>1040</wp:posOffset>
                  </wp:positionH>
                  <wp:positionV relativeFrom="paragraph">
                    <wp:posOffset>81280</wp:posOffset>
                  </wp:positionV>
                  <wp:extent cx="1790700" cy="10287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0700" cy="1028700"/>
                          </a:xfrm>
                          <a:prstGeom prst="rect">
                            <a:avLst/>
                          </a:prstGeom>
                        </pic:spPr>
                      </pic:pic>
                    </a:graphicData>
                  </a:graphic>
                  <wp14:sizeRelH relativeFrom="page">
                    <wp14:pctWidth>0</wp14:pctWidth>
                  </wp14:sizeRelH>
                  <wp14:sizeRelV relativeFrom="page">
                    <wp14:pctHeight>0</wp14:pctHeight>
                  </wp14:sizeRelV>
                </wp:anchor>
              </w:drawing>
            </w:r>
            <w:r>
              <w:t xml:space="preserve"> </w:t>
            </w:r>
          </w:p>
        </w:tc>
        <w:tc>
          <w:tcPr>
            <w:tcW w:w="4814" w:type="dxa"/>
            <w:shd w:val="clear" w:color="auto" w:fill="auto"/>
          </w:tcPr>
          <w:p w:rsidR="005E003D" w:rsidRDefault="005E003D" w:rsidP="005E003D">
            <w:pPr>
              <w:pStyle w:val="Footer"/>
              <w:jc w:val="left"/>
            </w:pPr>
          </w:p>
        </w:tc>
      </w:tr>
      <w:tr w:rsidR="005E003D" w:rsidTr="005E003D">
        <w:trPr>
          <w:trHeight w:val="145"/>
        </w:trPr>
        <w:tc>
          <w:tcPr>
            <w:tcW w:w="4814" w:type="dxa"/>
            <w:shd w:val="clear" w:color="auto" w:fill="auto"/>
          </w:tcPr>
          <w:p w:rsidR="005E003D" w:rsidRPr="005E003D" w:rsidRDefault="005E003D" w:rsidP="005E003D">
            <w:pPr>
              <w:pStyle w:val="Footer"/>
              <w:jc w:val="left"/>
              <w:rPr>
                <w:color w:val="000000"/>
                <w:szCs w:val="14"/>
              </w:rPr>
            </w:pPr>
            <w:r w:rsidRPr="00D8658C">
              <w:rPr>
                <w:rStyle w:val="FootnoteReference"/>
                <w:rFonts w:ascii="Arial" w:hAnsi="Arial"/>
                <w:color w:val="000000"/>
                <w:sz w:val="14"/>
                <w:szCs w:val="14"/>
                <w:vertAlign w:val="baseline"/>
              </w:rPr>
              <w:t xml:space="preserve"> </w:t>
            </w:r>
          </w:p>
        </w:tc>
        <w:tc>
          <w:tcPr>
            <w:tcW w:w="4814" w:type="dxa"/>
            <w:shd w:val="clear" w:color="auto" w:fill="auto"/>
          </w:tcPr>
          <w:p w:rsidR="005E003D" w:rsidRDefault="005E003D" w:rsidP="005E003D">
            <w:pPr>
              <w:pStyle w:val="Footer"/>
            </w:pPr>
            <w:r w:rsidRPr="00EB094F">
              <w:t>ISBN 978-1-77669-706-9 (WORD)</w:t>
            </w:r>
            <w:r>
              <w:br/>
            </w:r>
            <w:r w:rsidRPr="00EB094F">
              <w:t>ISBN 978-1-77669-707-6 (PD</w:t>
            </w:r>
            <w:r>
              <w:t>F)</w:t>
            </w:r>
          </w:p>
        </w:tc>
      </w:tr>
    </w:tbl>
    <w:p w:rsidR="00551938" w:rsidRDefault="00CD5C36" w:rsidP="005E003D">
      <w:pPr>
        <w:pStyle w:val="Footer"/>
        <w:jc w:val="both"/>
      </w:pPr>
      <w:r>
        <w:rPr>
          <w:noProof/>
        </w:rPr>
        <mc:AlternateContent>
          <mc:Choice Requires="wps">
            <w:drawing>
              <wp:anchor distT="0" distB="0" distL="114300" distR="114300" simplePos="0" relativeHeight="251663360" behindDoc="0" locked="0" layoutInCell="1" allowOverlap="1" wp14:anchorId="22302F26" wp14:editId="2D8D955B">
                <wp:simplePos x="0" y="0"/>
                <wp:positionH relativeFrom="column">
                  <wp:posOffset>-128270</wp:posOffset>
                </wp:positionH>
                <wp:positionV relativeFrom="paragraph">
                  <wp:posOffset>356127</wp:posOffset>
                </wp:positionV>
                <wp:extent cx="2178996" cy="544749"/>
                <wp:effectExtent l="0" t="0" r="0" b="0"/>
                <wp:wrapNone/>
                <wp:docPr id="9" name="Text Box 9"/>
                <wp:cNvGraphicFramePr/>
                <a:graphic xmlns:a="http://schemas.openxmlformats.org/drawingml/2006/main">
                  <a:graphicData uri="http://schemas.microsoft.com/office/word/2010/wordprocessingShape">
                    <wps:wsp>
                      <wps:cNvSpPr txBox="1"/>
                      <wps:spPr>
                        <a:xfrm>
                          <a:off x="0" y="0"/>
                          <a:ext cx="2178996" cy="544749"/>
                        </a:xfrm>
                        <a:prstGeom prst="rect">
                          <a:avLst/>
                        </a:prstGeom>
                        <a:noFill/>
                        <a:ln w="6350">
                          <a:noFill/>
                        </a:ln>
                      </wps:spPr>
                      <wps:txbx>
                        <w:txbxContent>
                          <w:p w:rsidR="00B01A56" w:rsidRPr="00D8658C" w:rsidRDefault="00B01A56" w:rsidP="00B01A5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B01A56" w:rsidRDefault="00B01A56" w:rsidP="00B01A56">
                            <w:pPr>
                              <w:jc w:val="left"/>
                            </w:pPr>
                            <w:r w:rsidRPr="00D8658C">
                              <w:rPr>
                                <w:rStyle w:val="FootnoteReference"/>
                                <w:rFonts w:ascii="Arial" w:hAnsi="Arial"/>
                                <w:color w:val="000000"/>
                                <w:sz w:val="14"/>
                                <w:szCs w:val="14"/>
                                <w:vertAlign w:val="baseline"/>
                              </w:rPr>
                              <w:t>Text and illustration</w:t>
                            </w:r>
                            <w:r>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p w:rsidR="00CD5C36" w:rsidRDefault="00CD5C36" w:rsidP="00CD5C3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02F26" id="Text Box 9" o:spid="_x0000_s1029" type="#_x0000_t202" style="position:absolute;left:0;text-align:left;margin-left:-10.1pt;margin-top:28.05pt;width:171.55pt;height:4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" filled="f" stroked="f" strokeweight=".5pt">
                <v:textbox>
                  <w:txbxContent>
                    <w:p w:rsidR="00B01A56" w:rsidRPr="00D8658C" w:rsidRDefault="00B01A56" w:rsidP="00B01A56">
                      <w:pPr>
                        <w:pStyle w:val="Footer"/>
                        <w:jc w:val="left"/>
                        <w:rPr>
                          <w:rStyle w:val="FootnoteReference"/>
                          <w:rFonts w:ascii="Arial" w:hAnsi="Arial"/>
                          <w:color w:val="000000"/>
                          <w:sz w:val="14"/>
                          <w:szCs w:val="14"/>
                          <w:vertAlign w:val="baseline"/>
                        </w:rPr>
                      </w:pPr>
                      <w:r w:rsidRPr="00D8658C">
                        <w:rPr>
                          <w:rStyle w:val="FootnoteReference"/>
                          <w:rFonts w:ascii="Arial" w:hAnsi="Arial"/>
                          <w:color w:val="000000"/>
                          <w:sz w:val="14"/>
                          <w:szCs w:val="14"/>
                          <w:vertAlign w:val="baseline"/>
                        </w:rPr>
                        <w:t>The above page</w:t>
                      </w:r>
                      <w:r w:rsidR="006674C8">
                        <w:rPr>
                          <w:color w:val="000000"/>
                          <w:szCs w:val="14"/>
                        </w:rPr>
                        <w:t>:</w:t>
                      </w:r>
                    </w:p>
                    <w:p w:rsidR="00B01A56" w:rsidRDefault="00B01A56" w:rsidP="00B01A56">
                      <w:pPr>
                        <w:jc w:val="left"/>
                      </w:pPr>
                      <w:r w:rsidRPr="00D8658C">
                        <w:rPr>
                          <w:rStyle w:val="FootnoteReference"/>
                          <w:rFonts w:ascii="Arial" w:hAnsi="Arial"/>
                          <w:color w:val="000000"/>
                          <w:sz w:val="14"/>
                          <w:szCs w:val="14"/>
                          <w:vertAlign w:val="baseline"/>
                        </w:rPr>
                        <w:t>Text and illustration</w:t>
                      </w:r>
                      <w:r>
                        <w:rPr>
                          <w:rFonts w:ascii="Arial" w:hAnsi="Arial"/>
                          <w:color w:val="000000"/>
                          <w:sz w:val="14"/>
                          <w:szCs w:val="14"/>
                        </w:rPr>
                        <w:t xml:space="preserve"> </w:t>
                      </w:r>
                      <w:r w:rsidRPr="00D8658C">
                        <w:rPr>
                          <w:rStyle w:val="FootnoteReference"/>
                          <w:rFonts w:ascii="Arial" w:hAnsi="Arial"/>
                          <w:color w:val="000000"/>
                          <w:sz w:val="14"/>
                          <w:szCs w:val="14"/>
                          <w:vertAlign w:val="baseline"/>
                        </w:rPr>
                        <w:t>copyright © Crown</w:t>
                      </w:r>
                    </w:p>
                    <w:p w:rsidR="00CD5C36" w:rsidRDefault="00CD5C36" w:rsidP="00CD5C36">
                      <w:pPr>
                        <w:jc w:val="left"/>
                      </w:pPr>
                    </w:p>
                  </w:txbxContent>
                </v:textbox>
              </v:shape>
            </w:pict>
          </mc:Fallback>
        </mc:AlternateContent>
      </w:r>
    </w:p>
    <w:sectPr w:rsidR="00551938" w:rsidSect="00C35C75">
      <w:footerReference w:type="even" r:id="rId25"/>
      <w:footerReference w:type="default" r:id="rId26"/>
      <w:pgSz w:w="11906" w:h="16838"/>
      <w:pgMar w:top="851" w:right="1134" w:bottom="851" w:left="1134" w:header="0" w:footer="5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0780" w:rsidRDefault="002A0780" w:rsidP="005768C5">
      <w:r>
        <w:separator/>
      </w:r>
    </w:p>
  </w:endnote>
  <w:endnote w:type="continuationSeparator" w:id="0">
    <w:p w:rsidR="002A0780" w:rsidRDefault="002A0780" w:rsidP="00576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LAHD I+ Goudy NZ">
    <w:altName w:val="Calibri"/>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rsidR="006B7A75" w:rsidRDefault="006B7A75" w:rsidP="005519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B7A75" w:rsidRDefault="006B7A75" w:rsidP="0055193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p w:rsidR="006B7A75" w:rsidRDefault="006B7A75" w:rsidP="00D8658C">
    <w:pPr>
      <w:pStyle w:val="Footer"/>
    </w:pP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TEACHER SUPPORT MATERIAL FOR </w:t>
    </w:r>
    <w:r w:rsidRPr="007C7194">
      <w:rPr>
        <w:rStyle w:val="FootnoteReference"/>
        <w:rFonts w:ascii="Arial" w:hAnsi="Arial" w:cs="Arial"/>
        <w:i/>
        <w:iCs/>
        <w:color w:val="auto"/>
        <w:sz w:val="14"/>
        <w:vertAlign w:val="baseline"/>
      </w:rPr>
      <w:t>TAUVĀGA HIVA TOKELAU</w:t>
    </w:r>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 xml:space="preserve">Accessed from </w:t>
    </w:r>
    <w:hyperlink r:id="rId1" w:history="1">
      <w:r w:rsidRPr="00162E3D">
        <w:rPr>
          <w:rStyle w:val="Hyperlink"/>
        </w:rPr>
        <w:t>www.pasifika.tki.</w:t>
      </w:r>
      <w:r w:rsidR="00162E3D" w:rsidRPr="00162E3D">
        <w:rPr>
          <w:rStyle w:val="Hyperlink"/>
        </w:rPr>
        <w:t>org.nz</w:t>
      </w:r>
    </w:hyperlink>
  </w:p>
  <w:p w:rsidR="00C574B5" w:rsidRPr="00C574B5" w:rsidRDefault="00C574B5" w:rsidP="00551938">
    <w:pPr>
      <w:pStyle w:val="Footer"/>
      <w:rPr>
        <w:rStyle w:val="FootnoteReference"/>
        <w:rFonts w:ascii="Arial" w:hAnsi="Arial"/>
        <w:color w:val="auto"/>
        <w:sz w:val="14"/>
        <w:vertAlign w:val="baseline"/>
      </w:rPr>
    </w:pPr>
    <w:r w:rsidRPr="00C574B5">
      <w:rPr>
        <w:rStyle w:val="FootnoteReference"/>
        <w:rFonts w:ascii="Arial" w:hAnsi="Arial"/>
        <w:color w:val="auto"/>
        <w:sz w:val="14"/>
        <w:vertAlign w:val="baseline"/>
      </w:rPr>
      <w:t>COPYRIGHT © CROWN 2019</w:t>
    </w:r>
  </w:p>
  <w:p w:rsidR="00C574B5" w:rsidRDefault="00C574B5" w:rsidP="005519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0780" w:rsidRDefault="002A0780" w:rsidP="005768C5">
      <w:r>
        <w:separator/>
      </w:r>
    </w:p>
  </w:footnote>
  <w:footnote w:type="continuationSeparator" w:id="0">
    <w:p w:rsidR="002A0780" w:rsidRDefault="002A0780" w:rsidP="005768C5">
      <w:r>
        <w:continuationSeparator/>
      </w:r>
    </w:p>
  </w:footnote>
  <w:footnote w:id="1">
    <w:p w:rsidR="00B2608F" w:rsidRPr="00FA7A1A" w:rsidRDefault="00B2608F" w:rsidP="00804E01">
      <w:pPr>
        <w:pStyle w:val="FootnoteText"/>
        <w:rPr>
          <w:rStyle w:val="FootnoteReference"/>
          <w:vertAlign w:val="subscript"/>
        </w:rPr>
      </w:pPr>
      <w:r w:rsidRPr="00A84573">
        <w:rPr>
          <w:rStyle w:val="FootnoteReference"/>
          <w:color w:val="000000" w:themeColor="text1"/>
        </w:rPr>
        <w:footnoteRef/>
      </w:r>
      <w:r w:rsidRPr="00FA7A1A">
        <w:rPr>
          <w:rStyle w:val="FootnoteReference"/>
          <w:vertAlign w:val="subscript"/>
        </w:rPr>
        <w:t xml:space="preserve"> Newton, J., Yates, E., Shearn, S., and Nowitzki, W. (2009). </w:t>
      </w:r>
      <w:r w:rsidRPr="00FA7A1A">
        <w:rPr>
          <w:rStyle w:val="FootnoteReference"/>
          <w:i/>
          <w:iCs/>
          <w:vertAlign w:val="subscript"/>
        </w:rPr>
        <w:t xml:space="preserve">Intercultural Communicative Language Teaching: Implications for Effective Teaching and Learning. </w:t>
      </w:r>
      <w:r w:rsidRPr="004D2C49">
        <w:rPr>
          <w:rStyle w:val="FootnoteReference"/>
          <w:vertAlign w:val="subscript"/>
        </w:rPr>
        <w:t>Wellington</w:t>
      </w:r>
      <w:r w:rsidRPr="00FA7A1A">
        <w:rPr>
          <w:rStyle w:val="FootnoteReference"/>
          <w:i/>
          <w:iCs/>
          <w:vertAlign w:val="subscript"/>
        </w:rPr>
        <w:t>:</w:t>
      </w:r>
      <w:r w:rsidRPr="00FA7A1A">
        <w:rPr>
          <w:rStyle w:val="FootnoteReference"/>
          <w:vertAlign w:val="subscript"/>
        </w:rPr>
        <w:t xml:space="preserve"> Ministry of Education.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22EAB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348C7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19C297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56688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2464F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03EAD3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7322F1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71A20E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04450C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D3451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6328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1148388B"/>
    <w:multiLevelType w:val="hybridMultilevel"/>
    <w:tmpl w:val="A2448E04"/>
    <w:lvl w:ilvl="0" w:tplc="72C670C4">
      <w:start w:val="1"/>
      <w:numFmt w:val="bullet"/>
      <w:pStyle w:val="bullet"/>
      <w:lvlText w:val=""/>
      <w:lvlJc w:val="left"/>
      <w:pPr>
        <w:ind w:left="720" w:hanging="360"/>
      </w:pPr>
      <w:rPr>
        <w:rFonts w:ascii="Symbol" w:hAnsi="Symbol" w:hint="default"/>
      </w:rPr>
    </w:lvl>
    <w:lvl w:ilvl="1" w:tplc="FF0069F0">
      <w:numFmt w:val="none"/>
      <w:lvlText w:val=""/>
      <w:lvlJc w:val="left"/>
      <w:pPr>
        <w:tabs>
          <w:tab w:val="num" w:pos="360"/>
        </w:tabs>
      </w:pPr>
    </w:lvl>
    <w:lvl w:ilvl="2" w:tplc="9E2EE4D8">
      <w:start w:val="1"/>
      <w:numFmt w:val="bullet"/>
      <w:lvlText w:val=""/>
      <w:lvlJc w:val="left"/>
      <w:pPr>
        <w:ind w:left="2160" w:hanging="360"/>
      </w:pPr>
      <w:rPr>
        <w:rFonts w:ascii="Wingdings" w:hAnsi="Wingdings" w:hint="default"/>
      </w:rPr>
    </w:lvl>
    <w:lvl w:ilvl="3" w:tplc="DF044034">
      <w:start w:val="1"/>
      <w:numFmt w:val="bullet"/>
      <w:lvlText w:val=""/>
      <w:lvlJc w:val="left"/>
      <w:pPr>
        <w:tabs>
          <w:tab w:val="num" w:pos="2880"/>
        </w:tabs>
        <w:ind w:left="2880" w:hanging="360"/>
      </w:pPr>
      <w:rPr>
        <w:rFonts w:ascii="Symbol" w:hAnsi="Symbol" w:hint="default"/>
      </w:rPr>
    </w:lvl>
    <w:lvl w:ilvl="4" w:tplc="6D9A30F0" w:tentative="1">
      <w:start w:val="1"/>
      <w:numFmt w:val="bullet"/>
      <w:lvlText w:val="o"/>
      <w:lvlJc w:val="left"/>
      <w:pPr>
        <w:ind w:left="3600" w:hanging="360"/>
      </w:pPr>
      <w:rPr>
        <w:rFonts w:ascii="Courier New" w:hAnsi="Courier New" w:hint="default"/>
      </w:rPr>
    </w:lvl>
    <w:lvl w:ilvl="5" w:tplc="D140123C" w:tentative="1">
      <w:start w:val="1"/>
      <w:numFmt w:val="bullet"/>
      <w:lvlText w:val=""/>
      <w:lvlJc w:val="left"/>
      <w:pPr>
        <w:ind w:left="4320" w:hanging="360"/>
      </w:pPr>
      <w:rPr>
        <w:rFonts w:ascii="Wingdings" w:hAnsi="Wingdings" w:hint="default"/>
      </w:rPr>
    </w:lvl>
    <w:lvl w:ilvl="6" w:tplc="0DC238D0" w:tentative="1">
      <w:start w:val="1"/>
      <w:numFmt w:val="bullet"/>
      <w:lvlText w:val=""/>
      <w:lvlJc w:val="left"/>
      <w:pPr>
        <w:ind w:left="5040" w:hanging="360"/>
      </w:pPr>
      <w:rPr>
        <w:rFonts w:ascii="Symbol" w:hAnsi="Symbol" w:hint="default"/>
      </w:rPr>
    </w:lvl>
    <w:lvl w:ilvl="7" w:tplc="0616D50C" w:tentative="1">
      <w:start w:val="1"/>
      <w:numFmt w:val="bullet"/>
      <w:lvlText w:val="o"/>
      <w:lvlJc w:val="left"/>
      <w:pPr>
        <w:ind w:left="5760" w:hanging="360"/>
      </w:pPr>
      <w:rPr>
        <w:rFonts w:ascii="Courier New" w:hAnsi="Courier New" w:hint="default"/>
      </w:rPr>
    </w:lvl>
    <w:lvl w:ilvl="8" w:tplc="DDD82C5A" w:tentative="1">
      <w:start w:val="1"/>
      <w:numFmt w:val="bullet"/>
      <w:lvlText w:val=""/>
      <w:lvlJc w:val="left"/>
      <w:pPr>
        <w:ind w:left="6480" w:hanging="360"/>
      </w:pPr>
      <w:rPr>
        <w:rFonts w:ascii="Wingdings" w:hAnsi="Wingdings" w:hint="default"/>
      </w:rPr>
    </w:lvl>
  </w:abstractNum>
  <w:abstractNum w:abstractNumId="12" w15:restartNumberingAfterBreak="0">
    <w:nsid w:val="12755885"/>
    <w:multiLevelType w:val="hybridMultilevel"/>
    <w:tmpl w:val="53567FC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60C06C4"/>
    <w:multiLevelType w:val="hybridMultilevel"/>
    <w:tmpl w:val="5FF6BC26"/>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19091AB7"/>
    <w:multiLevelType w:val="hybridMultilevel"/>
    <w:tmpl w:val="56C076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DD63F27"/>
    <w:multiLevelType w:val="hybridMultilevel"/>
    <w:tmpl w:val="F034B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2206E85"/>
    <w:multiLevelType w:val="hybridMultilevel"/>
    <w:tmpl w:val="8AB485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EC260F"/>
    <w:multiLevelType w:val="hybridMultilevel"/>
    <w:tmpl w:val="70B680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ABA2B41"/>
    <w:multiLevelType w:val="hybridMultilevel"/>
    <w:tmpl w:val="85CE9B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77C20A2"/>
    <w:multiLevelType w:val="hybridMultilevel"/>
    <w:tmpl w:val="63D8D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CCB45E6"/>
    <w:multiLevelType w:val="hybridMultilevel"/>
    <w:tmpl w:val="7DCC983E"/>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1" w15:restartNumberingAfterBreak="0">
    <w:nsid w:val="53C03E40"/>
    <w:multiLevelType w:val="hybridMultilevel"/>
    <w:tmpl w:val="FFDA0F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7BD373F"/>
    <w:multiLevelType w:val="hybridMultilevel"/>
    <w:tmpl w:val="3CE44B76"/>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abstractNum w:abstractNumId="23" w15:restartNumberingAfterBreak="0">
    <w:nsid w:val="5AA81970"/>
    <w:multiLevelType w:val="hybridMultilevel"/>
    <w:tmpl w:val="3E00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8CD5165"/>
    <w:multiLevelType w:val="hybridMultilevel"/>
    <w:tmpl w:val="83FCFE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612574F"/>
    <w:multiLevelType w:val="hybridMultilevel"/>
    <w:tmpl w:val="2ECA5BF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7B2E718E"/>
    <w:multiLevelType w:val="hybridMultilevel"/>
    <w:tmpl w:val="074424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D8A64A4"/>
    <w:multiLevelType w:val="hybridMultilevel"/>
    <w:tmpl w:val="45CAE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20"/>
  </w:num>
  <w:num w:numId="4">
    <w:abstractNumId w:val="18"/>
  </w:num>
  <w:num w:numId="5">
    <w:abstractNumId w:val="14"/>
  </w:num>
  <w:num w:numId="6">
    <w:abstractNumId w:val="24"/>
  </w:num>
  <w:num w:numId="7">
    <w:abstractNumId w:val="19"/>
  </w:num>
  <w:num w:numId="8">
    <w:abstractNumId w:val="17"/>
  </w:num>
  <w:num w:numId="9">
    <w:abstractNumId w:val="15"/>
  </w:num>
  <w:num w:numId="10">
    <w:abstractNumId w:val="22"/>
  </w:num>
  <w:num w:numId="11">
    <w:abstractNumId w:val="12"/>
  </w:num>
  <w:num w:numId="12">
    <w:abstractNumId w:val="21"/>
  </w:num>
  <w:num w:numId="13">
    <w:abstractNumId w:val="23"/>
  </w:num>
  <w:num w:numId="14">
    <w:abstractNumId w:val="13"/>
  </w:num>
  <w:num w:numId="15">
    <w:abstractNumId w:val="26"/>
  </w:num>
  <w:num w:numId="16">
    <w:abstractNumId w:val="16"/>
  </w:num>
  <w:num w:numId="17">
    <w:abstractNumId w:val="27"/>
  </w:num>
  <w:num w:numId="18">
    <w:abstractNumId w:val="10"/>
  </w:num>
  <w:num w:numId="19">
    <w:abstractNumId w:val="1"/>
  </w:num>
  <w:num w:numId="20">
    <w:abstractNumId w:val="2"/>
  </w:num>
  <w:num w:numId="21">
    <w:abstractNumId w:val="3"/>
  </w:num>
  <w:num w:numId="22">
    <w:abstractNumId w:val="4"/>
  </w:num>
  <w:num w:numId="23">
    <w:abstractNumId w:val="9"/>
  </w:num>
  <w:num w:numId="24">
    <w:abstractNumId w:val="5"/>
  </w:num>
  <w:num w:numId="25">
    <w:abstractNumId w:val="6"/>
  </w:num>
  <w:num w:numId="26">
    <w:abstractNumId w:val="7"/>
  </w:num>
  <w:num w:numId="27">
    <w:abstractNumId w:val="8"/>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03D"/>
    <w:rsid w:val="00063A63"/>
    <w:rsid w:val="0008389C"/>
    <w:rsid w:val="00087E65"/>
    <w:rsid w:val="000A24CD"/>
    <w:rsid w:val="000B1B9F"/>
    <w:rsid w:val="00137264"/>
    <w:rsid w:val="00162E3D"/>
    <w:rsid w:val="00190575"/>
    <w:rsid w:val="001A57B0"/>
    <w:rsid w:val="001D7966"/>
    <w:rsid w:val="001E45FC"/>
    <w:rsid w:val="002137E7"/>
    <w:rsid w:val="002145C6"/>
    <w:rsid w:val="002308FE"/>
    <w:rsid w:val="00237558"/>
    <w:rsid w:val="002447BF"/>
    <w:rsid w:val="00264C44"/>
    <w:rsid w:val="002A0780"/>
    <w:rsid w:val="002C3F8D"/>
    <w:rsid w:val="002C6AEA"/>
    <w:rsid w:val="002E58A9"/>
    <w:rsid w:val="00330C80"/>
    <w:rsid w:val="00335D5F"/>
    <w:rsid w:val="0036169B"/>
    <w:rsid w:val="003E0359"/>
    <w:rsid w:val="003E0D11"/>
    <w:rsid w:val="003E4778"/>
    <w:rsid w:val="004074CC"/>
    <w:rsid w:val="0044271D"/>
    <w:rsid w:val="00493532"/>
    <w:rsid w:val="004A126C"/>
    <w:rsid w:val="004D2C49"/>
    <w:rsid w:val="004E5FDC"/>
    <w:rsid w:val="004F1586"/>
    <w:rsid w:val="00522235"/>
    <w:rsid w:val="00551938"/>
    <w:rsid w:val="005605AC"/>
    <w:rsid w:val="005768C5"/>
    <w:rsid w:val="005B288F"/>
    <w:rsid w:val="005C7877"/>
    <w:rsid w:val="005E003D"/>
    <w:rsid w:val="005E1CF8"/>
    <w:rsid w:val="005F31FA"/>
    <w:rsid w:val="00621C5A"/>
    <w:rsid w:val="00626392"/>
    <w:rsid w:val="00642EAE"/>
    <w:rsid w:val="006674C8"/>
    <w:rsid w:val="00686F13"/>
    <w:rsid w:val="006960C3"/>
    <w:rsid w:val="00696E4E"/>
    <w:rsid w:val="006A79F6"/>
    <w:rsid w:val="006B7A75"/>
    <w:rsid w:val="006C45CC"/>
    <w:rsid w:val="00710D3A"/>
    <w:rsid w:val="00725815"/>
    <w:rsid w:val="0074002F"/>
    <w:rsid w:val="007469CB"/>
    <w:rsid w:val="00753B06"/>
    <w:rsid w:val="007954C2"/>
    <w:rsid w:val="007C7194"/>
    <w:rsid w:val="007D0F28"/>
    <w:rsid w:val="007E79EB"/>
    <w:rsid w:val="00804E01"/>
    <w:rsid w:val="00825AC7"/>
    <w:rsid w:val="0082657C"/>
    <w:rsid w:val="00832FF4"/>
    <w:rsid w:val="00861A69"/>
    <w:rsid w:val="00862BB7"/>
    <w:rsid w:val="008B1C87"/>
    <w:rsid w:val="008B2322"/>
    <w:rsid w:val="008C297A"/>
    <w:rsid w:val="008D391F"/>
    <w:rsid w:val="008D78CA"/>
    <w:rsid w:val="0098095B"/>
    <w:rsid w:val="009912C9"/>
    <w:rsid w:val="009B6E85"/>
    <w:rsid w:val="009D09A8"/>
    <w:rsid w:val="009D5D48"/>
    <w:rsid w:val="00A03F63"/>
    <w:rsid w:val="00A246E2"/>
    <w:rsid w:val="00A503D2"/>
    <w:rsid w:val="00A81C83"/>
    <w:rsid w:val="00A84573"/>
    <w:rsid w:val="00AA6462"/>
    <w:rsid w:val="00AC04B2"/>
    <w:rsid w:val="00AC380F"/>
    <w:rsid w:val="00B01A56"/>
    <w:rsid w:val="00B063E4"/>
    <w:rsid w:val="00B10B74"/>
    <w:rsid w:val="00B127CB"/>
    <w:rsid w:val="00B2608F"/>
    <w:rsid w:val="00B53B8E"/>
    <w:rsid w:val="00B579CC"/>
    <w:rsid w:val="00B7461D"/>
    <w:rsid w:val="00B81003"/>
    <w:rsid w:val="00B96162"/>
    <w:rsid w:val="00B96571"/>
    <w:rsid w:val="00BB749C"/>
    <w:rsid w:val="00BB7CC4"/>
    <w:rsid w:val="00BD5411"/>
    <w:rsid w:val="00BE7A8E"/>
    <w:rsid w:val="00C35C75"/>
    <w:rsid w:val="00C55485"/>
    <w:rsid w:val="00C574B5"/>
    <w:rsid w:val="00C57EC1"/>
    <w:rsid w:val="00C65248"/>
    <w:rsid w:val="00CB5D2E"/>
    <w:rsid w:val="00CD36F3"/>
    <w:rsid w:val="00CD5C36"/>
    <w:rsid w:val="00CE7791"/>
    <w:rsid w:val="00D04F00"/>
    <w:rsid w:val="00D06CF5"/>
    <w:rsid w:val="00D760F9"/>
    <w:rsid w:val="00D815F1"/>
    <w:rsid w:val="00D8658C"/>
    <w:rsid w:val="00DB06BB"/>
    <w:rsid w:val="00DC39D9"/>
    <w:rsid w:val="00DD0F75"/>
    <w:rsid w:val="00DD0F98"/>
    <w:rsid w:val="00DF01BF"/>
    <w:rsid w:val="00DF6346"/>
    <w:rsid w:val="00E152F6"/>
    <w:rsid w:val="00E251D2"/>
    <w:rsid w:val="00E320B4"/>
    <w:rsid w:val="00E62EDA"/>
    <w:rsid w:val="00E70D66"/>
    <w:rsid w:val="00EA530A"/>
    <w:rsid w:val="00EB094F"/>
    <w:rsid w:val="00EB31F1"/>
    <w:rsid w:val="00EC5693"/>
    <w:rsid w:val="00EF4585"/>
    <w:rsid w:val="00F33676"/>
    <w:rsid w:val="00F607D1"/>
    <w:rsid w:val="00F92239"/>
    <w:rsid w:val="00FA2BC0"/>
    <w:rsid w:val="00FA7A1A"/>
    <w:rsid w:val="00FF08C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EE11B7"/>
  <w15:chartTrackingRefBased/>
  <w15:docId w15:val="{49A8EE89-87C5-1B46-A17D-5C043C5EA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530A"/>
    <w:pPr>
      <w:jc w:val="both"/>
    </w:pPr>
    <w:rPr>
      <w:rFonts w:ascii="Times New Roman" w:eastAsia="Times New Roman" w:hAnsi="Times New Roman"/>
      <w:sz w:val="24"/>
      <w:szCs w:val="24"/>
      <w:lang w:val="en-AU"/>
    </w:rPr>
  </w:style>
  <w:style w:type="paragraph" w:styleId="Heading1">
    <w:name w:val="heading 1"/>
    <w:aliases w:val="TSM Heading 1"/>
    <w:basedOn w:val="Normal"/>
    <w:next w:val="Normal"/>
    <w:link w:val="Heading1Char"/>
    <w:autoRedefine/>
    <w:qFormat/>
    <w:rsid w:val="002308FE"/>
    <w:pPr>
      <w:keepNext/>
      <w:jc w:val="left"/>
      <w:outlineLvl w:val="0"/>
    </w:pPr>
    <w:rPr>
      <w:rFonts w:ascii="Arial Narrow" w:hAnsi="Arial Narrow"/>
      <w:b/>
      <w:bCs/>
      <w:color w:val="159CD2"/>
      <w:kern w:val="32"/>
      <w:sz w:val="44"/>
      <w:szCs w:val="28"/>
      <w:lang w:val="en-US" w:bidi="en-US"/>
    </w:rPr>
  </w:style>
  <w:style w:type="paragraph" w:styleId="Heading2">
    <w:name w:val="heading 2"/>
    <w:aliases w:val="Top Header"/>
    <w:basedOn w:val="Normal"/>
    <w:next w:val="Normal"/>
    <w:link w:val="Heading2Char"/>
    <w:uiPriority w:val="9"/>
    <w:qFormat/>
    <w:rsid w:val="00264C44"/>
    <w:pPr>
      <w:keepNext/>
      <w:keepLines/>
      <w:spacing w:after="120"/>
      <w:jc w:val="left"/>
      <w:outlineLvl w:val="1"/>
    </w:pPr>
    <w:rPr>
      <w:rFonts w:ascii="Arial Narrow" w:hAnsi="Arial Narrow"/>
      <w:b/>
      <w:bCs/>
      <w:color w:val="159CD2"/>
    </w:rPr>
  </w:style>
  <w:style w:type="paragraph" w:styleId="Heading3">
    <w:name w:val="heading 3"/>
    <w:basedOn w:val="Heading2"/>
    <w:next w:val="Normal"/>
    <w:link w:val="Heading3Char"/>
    <w:qFormat/>
    <w:rsid w:val="001E45FC"/>
    <w:pPr>
      <w:tabs>
        <w:tab w:val="left" w:pos="387"/>
      </w:tabs>
      <w:spacing w:before="240"/>
      <w:outlineLvl w:val="2"/>
    </w:pPr>
    <w:rPr>
      <w:rFonts w:eastAsia="MS Mincho"/>
      <w:i/>
      <w:szCs w:val="26"/>
      <w:lang w:bidi="en-US"/>
    </w:rPr>
  </w:style>
  <w:style w:type="paragraph" w:styleId="Heading5">
    <w:name w:val="heading 5"/>
    <w:aliases w:val="TSM_leader"/>
    <w:basedOn w:val="Normal"/>
    <w:next w:val="Normal"/>
    <w:link w:val="Heading5Char"/>
    <w:autoRedefine/>
    <w:uiPriority w:val="9"/>
    <w:unhideWhenUsed/>
    <w:qFormat/>
    <w:rsid w:val="00264C44"/>
    <w:pPr>
      <w:outlineLvl w:val="4"/>
    </w:pPr>
    <w:rPr>
      <w:rFonts w:ascii="Arial Narrow" w:hAnsi="Arial Narrow" w:cs="Times New Roman (Body CS)"/>
      <w:bCs/>
      <w:iCs/>
      <w:color w:val="159CD2"/>
      <w:sz w:val="2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SM Heading 1 Char"/>
    <w:link w:val="Heading1"/>
    <w:rsid w:val="002308FE"/>
    <w:rPr>
      <w:rFonts w:ascii="Arial Narrow" w:eastAsia="Times New Roman" w:hAnsi="Arial Narrow"/>
      <w:b/>
      <w:bCs/>
      <w:color w:val="159CD2"/>
      <w:kern w:val="32"/>
      <w:sz w:val="44"/>
      <w:szCs w:val="28"/>
      <w:lang w:val="en-US" w:bidi="en-US"/>
    </w:rPr>
  </w:style>
  <w:style w:type="character" w:customStyle="1" w:styleId="Heading2Char">
    <w:name w:val="Heading 2 Char"/>
    <w:aliases w:val="Top Header Char"/>
    <w:link w:val="Heading2"/>
    <w:uiPriority w:val="9"/>
    <w:rsid w:val="00264C44"/>
    <w:rPr>
      <w:rFonts w:ascii="Arial Narrow" w:eastAsia="Times New Roman" w:hAnsi="Arial Narrow"/>
      <w:b/>
      <w:bCs/>
      <w:color w:val="159CD2"/>
      <w:sz w:val="24"/>
      <w:szCs w:val="24"/>
      <w:lang w:val="en-AU"/>
    </w:rPr>
  </w:style>
  <w:style w:type="character" w:customStyle="1" w:styleId="Heading3Char">
    <w:name w:val="Heading 3 Char"/>
    <w:link w:val="Heading3"/>
    <w:rsid w:val="001E45FC"/>
    <w:rPr>
      <w:rFonts w:ascii="Arial Narrow" w:eastAsia="MS Mincho" w:hAnsi="Arial Narrow"/>
      <w:b/>
      <w:bCs/>
      <w:i/>
      <w:color w:val="159CD2"/>
      <w:sz w:val="24"/>
      <w:szCs w:val="26"/>
      <w:lang w:val="en-AU" w:bidi="en-US"/>
    </w:rPr>
  </w:style>
  <w:style w:type="paragraph" w:customStyle="1" w:styleId="para">
    <w:name w:val="para"/>
    <w:basedOn w:val="Normal"/>
    <w:qFormat/>
    <w:rsid w:val="00626392"/>
    <w:pPr>
      <w:spacing w:before="80" w:after="80" w:line="260" w:lineRule="atLeast"/>
    </w:pPr>
    <w:rPr>
      <w:rFonts w:ascii="Helvetica" w:eastAsia="Calibri" w:hAnsi="Helvetica"/>
      <w:szCs w:val="20"/>
      <w:lang w:bidi="en-US"/>
    </w:rPr>
  </w:style>
  <w:style w:type="paragraph" w:customStyle="1" w:styleId="bullet">
    <w:name w:val="bullet"/>
    <w:basedOn w:val="Normal"/>
    <w:rsid w:val="00626392"/>
    <w:pPr>
      <w:numPr>
        <w:numId w:val="1"/>
      </w:numPr>
      <w:spacing w:before="60" w:after="60"/>
    </w:pPr>
    <w:rPr>
      <w:rFonts w:ascii="Helvetica" w:eastAsia="Calibri" w:hAnsi="Helvetica"/>
      <w:szCs w:val="20"/>
      <w:lang w:bidi="en-US"/>
    </w:rPr>
  </w:style>
  <w:style w:type="character" w:customStyle="1" w:styleId="skypepnhmark">
    <w:name w:val="skype_pnh_mark"/>
    <w:rsid w:val="00626392"/>
    <w:rPr>
      <w:vanish/>
      <w:webHidden w:val="0"/>
      <w:specVanish w:val="0"/>
    </w:rPr>
  </w:style>
  <w:style w:type="paragraph" w:styleId="NormalWeb">
    <w:name w:val="Normal (Web)"/>
    <w:basedOn w:val="Normal"/>
    <w:uiPriority w:val="99"/>
    <w:unhideWhenUsed/>
    <w:rsid w:val="00626392"/>
    <w:pPr>
      <w:spacing w:before="100" w:beforeAutospacing="1" w:after="100" w:afterAutospacing="1"/>
    </w:pPr>
    <w:rPr>
      <w:lang w:val="en-NZ" w:eastAsia="en-NZ"/>
    </w:rPr>
  </w:style>
  <w:style w:type="paragraph" w:customStyle="1" w:styleId="Default">
    <w:name w:val="Default"/>
    <w:rsid w:val="00626392"/>
    <w:pPr>
      <w:widowControl w:val="0"/>
      <w:autoSpaceDE w:val="0"/>
      <w:autoSpaceDN w:val="0"/>
      <w:adjustRightInd w:val="0"/>
    </w:pPr>
    <w:rPr>
      <w:rFonts w:ascii="ALAHD I+ Goudy NZ" w:eastAsia="Times New Roman" w:hAnsi="ALAHD I+ Goudy NZ" w:cs="ALAHD I+ Goudy NZ"/>
      <w:color w:val="000000"/>
      <w:sz w:val="24"/>
      <w:szCs w:val="24"/>
      <w:lang w:eastAsia="en-NZ"/>
    </w:rPr>
  </w:style>
  <w:style w:type="paragraph" w:customStyle="1" w:styleId="CM104">
    <w:name w:val="CM104"/>
    <w:basedOn w:val="Default"/>
    <w:next w:val="Default"/>
    <w:uiPriority w:val="99"/>
    <w:rsid w:val="00626392"/>
    <w:rPr>
      <w:rFonts w:ascii="Times" w:hAnsi="Times" w:cs="Times"/>
      <w:color w:val="auto"/>
    </w:rPr>
  </w:style>
  <w:style w:type="paragraph" w:customStyle="1" w:styleId="ColorfulList-Accent11">
    <w:name w:val="Colorful List - Accent 11"/>
    <w:basedOn w:val="Normal"/>
    <w:uiPriority w:val="34"/>
    <w:qFormat/>
    <w:rsid w:val="00626392"/>
    <w:pPr>
      <w:ind w:left="720"/>
      <w:contextualSpacing/>
    </w:pPr>
  </w:style>
  <w:style w:type="character" w:styleId="Hyperlink">
    <w:name w:val="Hyperlink"/>
    <w:uiPriority w:val="99"/>
    <w:unhideWhenUsed/>
    <w:rsid w:val="00DF01BF"/>
    <w:rPr>
      <w:color w:val="000000" w:themeColor="text1"/>
      <w:u w:val="single"/>
    </w:rPr>
  </w:style>
  <w:style w:type="paragraph" w:styleId="FootnoteText">
    <w:name w:val="footnote text"/>
    <w:basedOn w:val="Normal"/>
    <w:link w:val="FootnoteTextChar"/>
    <w:semiHidden/>
    <w:rsid w:val="005768C5"/>
    <w:pPr>
      <w:spacing w:after="200" w:line="276" w:lineRule="auto"/>
      <w:jc w:val="left"/>
    </w:pPr>
    <w:rPr>
      <w:rFonts w:ascii="Garamond" w:hAnsi="Garamond"/>
      <w:noProof/>
      <w:sz w:val="22"/>
      <w:szCs w:val="22"/>
      <w:lang w:val="en-NZ"/>
    </w:rPr>
  </w:style>
  <w:style w:type="character" w:customStyle="1" w:styleId="FootnoteTextChar">
    <w:name w:val="Footnote Text Char"/>
    <w:link w:val="FootnoteText"/>
    <w:semiHidden/>
    <w:rsid w:val="005768C5"/>
    <w:rPr>
      <w:rFonts w:ascii="Garamond" w:eastAsia="Times New Roman" w:hAnsi="Garamond"/>
      <w:noProof/>
      <w:sz w:val="22"/>
      <w:szCs w:val="22"/>
    </w:rPr>
  </w:style>
  <w:style w:type="character" w:styleId="FootnoteReference">
    <w:name w:val="footnote reference"/>
    <w:unhideWhenUsed/>
    <w:rsid w:val="00C574B5"/>
    <w:rPr>
      <w:rFonts w:ascii="Arial Narrow" w:hAnsi="Arial Narrow"/>
      <w:b w:val="0"/>
      <w:i w:val="0"/>
      <w:color w:val="159CD2"/>
      <w:sz w:val="20"/>
      <w:vertAlign w:val="superscript"/>
    </w:rPr>
  </w:style>
  <w:style w:type="paragraph" w:styleId="BodyText">
    <w:name w:val="Body Text"/>
    <w:basedOn w:val="Normal"/>
    <w:link w:val="BodyTextChar"/>
    <w:uiPriority w:val="99"/>
    <w:unhideWhenUsed/>
    <w:rsid w:val="00B96162"/>
    <w:pPr>
      <w:spacing w:after="120" w:line="360" w:lineRule="auto"/>
      <w:jc w:val="left"/>
    </w:pPr>
    <w:rPr>
      <w:rFonts w:ascii="Arial" w:hAnsi="Arial"/>
      <w:sz w:val="21"/>
    </w:rPr>
  </w:style>
  <w:style w:type="character" w:customStyle="1" w:styleId="BodyTextChar">
    <w:name w:val="Body Text Char"/>
    <w:link w:val="BodyText"/>
    <w:uiPriority w:val="99"/>
    <w:rsid w:val="00B96162"/>
    <w:rPr>
      <w:rFonts w:ascii="Arial" w:eastAsia="Times New Roman" w:hAnsi="Arial"/>
      <w:sz w:val="21"/>
      <w:szCs w:val="24"/>
      <w:lang w:val="en-AU"/>
    </w:rPr>
  </w:style>
  <w:style w:type="paragraph" w:styleId="ListBullet">
    <w:name w:val="List Bullet"/>
    <w:basedOn w:val="Normal"/>
    <w:autoRedefine/>
    <w:uiPriority w:val="99"/>
    <w:unhideWhenUsed/>
    <w:rsid w:val="00C574B5"/>
    <w:pPr>
      <w:numPr>
        <w:numId w:val="18"/>
      </w:numPr>
      <w:spacing w:after="120" w:line="360" w:lineRule="auto"/>
      <w:ind w:left="357" w:hanging="357"/>
      <w:contextualSpacing/>
      <w:jc w:val="left"/>
    </w:pPr>
    <w:rPr>
      <w:rFonts w:ascii="Arial" w:hAnsi="Arial"/>
      <w:sz w:val="21"/>
    </w:rPr>
  </w:style>
  <w:style w:type="paragraph" w:customStyle="1" w:styleId="Heading4blue">
    <w:name w:val="Heading 4 blue"/>
    <w:basedOn w:val="BodyText"/>
    <w:qFormat/>
    <w:rsid w:val="002308FE"/>
    <w:pPr>
      <w:spacing w:line="240" w:lineRule="auto"/>
    </w:pPr>
    <w:rPr>
      <w:b/>
      <w:color w:val="159CD2"/>
      <w:sz w:val="22"/>
      <w:lang w:val="en-US" w:bidi="en-US"/>
    </w:rPr>
  </w:style>
  <w:style w:type="paragraph" w:customStyle="1" w:styleId="Author">
    <w:name w:val="Author"/>
    <w:basedOn w:val="BodyText"/>
    <w:qFormat/>
    <w:rsid w:val="002145C6"/>
    <w:rPr>
      <w:color w:val="000000" w:themeColor="text1"/>
    </w:rPr>
  </w:style>
  <w:style w:type="character" w:customStyle="1" w:styleId="Heading5Char">
    <w:name w:val="Heading 5 Char"/>
    <w:aliases w:val="TSM_leader Char"/>
    <w:link w:val="Heading5"/>
    <w:uiPriority w:val="9"/>
    <w:rsid w:val="00264C44"/>
    <w:rPr>
      <w:rFonts w:ascii="Arial Narrow" w:eastAsia="Times New Roman" w:hAnsi="Arial Narrow" w:cs="Times New Roman (Body CS)"/>
      <w:bCs/>
      <w:iCs/>
      <w:color w:val="159CD2"/>
      <w:sz w:val="21"/>
      <w:szCs w:val="26"/>
      <w:lang w:val="en-AU"/>
    </w:rPr>
  </w:style>
  <w:style w:type="paragraph" w:styleId="Title">
    <w:name w:val="Title"/>
    <w:basedOn w:val="Normal"/>
    <w:link w:val="TitleChar"/>
    <w:uiPriority w:val="1"/>
    <w:qFormat/>
    <w:rsid w:val="002C3F8D"/>
    <w:pPr>
      <w:pBdr>
        <w:bottom w:val="single" w:sz="48" w:space="22" w:color="FF7A00"/>
      </w:pBdr>
      <w:spacing w:after="100" w:afterAutospacing="1"/>
      <w:contextualSpacing/>
      <w:jc w:val="left"/>
    </w:pPr>
    <w:rPr>
      <w:rFonts w:ascii="Arial" w:hAnsi="Arial"/>
      <w:b/>
      <w:color w:val="454541"/>
      <w:kern w:val="28"/>
      <w:sz w:val="28"/>
      <w:szCs w:val="56"/>
      <w:lang w:val="en-US" w:eastAsia="ja-JP"/>
    </w:rPr>
  </w:style>
  <w:style w:type="character" w:customStyle="1" w:styleId="TitleChar">
    <w:name w:val="Title Char"/>
    <w:link w:val="Title"/>
    <w:uiPriority w:val="1"/>
    <w:rsid w:val="002C3F8D"/>
    <w:rPr>
      <w:rFonts w:ascii="Arial" w:eastAsia="Times New Roman" w:hAnsi="Arial"/>
      <w:b/>
      <w:color w:val="454541"/>
      <w:kern w:val="28"/>
      <w:sz w:val="28"/>
      <w:szCs w:val="56"/>
      <w:lang w:val="en-US" w:eastAsia="ja-JP"/>
    </w:rPr>
  </w:style>
  <w:style w:type="paragraph" w:customStyle="1" w:styleId="TSMHeading2">
    <w:name w:val="TSM Heading 2"/>
    <w:basedOn w:val="Heading1"/>
    <w:autoRedefine/>
    <w:qFormat/>
    <w:rsid w:val="004F1586"/>
    <w:pPr>
      <w:spacing w:after="240"/>
    </w:pPr>
    <w:rPr>
      <w:sz w:val="32"/>
    </w:rPr>
  </w:style>
  <w:style w:type="character" w:styleId="UnresolvedMention">
    <w:name w:val="Unresolved Mention"/>
    <w:uiPriority w:val="99"/>
    <w:semiHidden/>
    <w:unhideWhenUsed/>
    <w:rsid w:val="003E0359"/>
    <w:rPr>
      <w:color w:val="605E5C"/>
      <w:shd w:val="clear" w:color="auto" w:fill="E1DFDD"/>
    </w:rPr>
  </w:style>
  <w:style w:type="character" w:styleId="FollowedHyperlink">
    <w:name w:val="FollowedHyperlink"/>
    <w:uiPriority w:val="99"/>
    <w:semiHidden/>
    <w:unhideWhenUsed/>
    <w:rsid w:val="003E0359"/>
    <w:rPr>
      <w:color w:val="954F72"/>
      <w:u w:val="single"/>
    </w:rPr>
  </w:style>
  <w:style w:type="paragraph" w:customStyle="1" w:styleId="Prebullet">
    <w:name w:val="Pre bullet"/>
    <w:basedOn w:val="BodyText"/>
    <w:qFormat/>
    <w:rsid w:val="001E45FC"/>
    <w:pPr>
      <w:spacing w:before="120" w:after="0"/>
    </w:pPr>
    <w:rPr>
      <w:lang w:val="en-US" w:bidi="en-US"/>
    </w:rPr>
  </w:style>
  <w:style w:type="paragraph" w:customStyle="1" w:styleId="Storytext">
    <w:name w:val="Story text"/>
    <w:basedOn w:val="BodyText"/>
    <w:qFormat/>
    <w:rsid w:val="007D0F28"/>
    <w:pPr>
      <w:spacing w:after="60"/>
      <w:ind w:firstLine="284"/>
    </w:pPr>
  </w:style>
  <w:style w:type="paragraph" w:styleId="BalloonText">
    <w:name w:val="Balloon Text"/>
    <w:basedOn w:val="Normal"/>
    <w:link w:val="BalloonTextChar"/>
    <w:uiPriority w:val="99"/>
    <w:semiHidden/>
    <w:unhideWhenUsed/>
    <w:rsid w:val="007D0F28"/>
    <w:rPr>
      <w:sz w:val="18"/>
      <w:szCs w:val="18"/>
    </w:rPr>
  </w:style>
  <w:style w:type="character" w:customStyle="1" w:styleId="BalloonTextChar">
    <w:name w:val="Balloon Text Char"/>
    <w:link w:val="BalloonText"/>
    <w:uiPriority w:val="99"/>
    <w:semiHidden/>
    <w:rsid w:val="007D0F28"/>
    <w:rPr>
      <w:rFonts w:ascii="Times New Roman" w:eastAsia="Times New Roman" w:hAnsi="Times New Roman"/>
      <w:sz w:val="18"/>
      <w:szCs w:val="18"/>
      <w:lang w:val="en-AU"/>
    </w:rPr>
  </w:style>
  <w:style w:type="paragraph" w:customStyle="1" w:styleId="runningfooter">
    <w:name w:val="running footer"/>
    <w:basedOn w:val="Normal"/>
    <w:qFormat/>
    <w:rsid w:val="007D0F28"/>
    <w:pPr>
      <w:jc w:val="right"/>
    </w:pPr>
    <w:rPr>
      <w:rFonts w:ascii="Arial" w:hAnsi="Arial"/>
      <w:sz w:val="16"/>
    </w:rPr>
  </w:style>
  <w:style w:type="paragraph" w:styleId="Footer">
    <w:name w:val="footer"/>
    <w:basedOn w:val="Normal"/>
    <w:link w:val="FooterChar"/>
    <w:autoRedefine/>
    <w:uiPriority w:val="99"/>
    <w:unhideWhenUsed/>
    <w:rsid w:val="00551938"/>
    <w:pPr>
      <w:tabs>
        <w:tab w:val="center" w:pos="4680"/>
        <w:tab w:val="right" w:pos="9360"/>
      </w:tabs>
      <w:jc w:val="right"/>
    </w:pPr>
    <w:rPr>
      <w:rFonts w:ascii="Arial" w:hAnsi="Arial"/>
      <w:sz w:val="14"/>
    </w:rPr>
  </w:style>
  <w:style w:type="character" w:customStyle="1" w:styleId="FooterChar">
    <w:name w:val="Footer Char"/>
    <w:link w:val="Footer"/>
    <w:uiPriority w:val="99"/>
    <w:rsid w:val="00551938"/>
    <w:rPr>
      <w:rFonts w:ascii="Arial" w:eastAsia="Times New Roman" w:hAnsi="Arial"/>
      <w:sz w:val="14"/>
      <w:szCs w:val="24"/>
      <w:lang w:val="en-AU"/>
    </w:rPr>
  </w:style>
  <w:style w:type="paragraph" w:styleId="Header">
    <w:name w:val="header"/>
    <w:basedOn w:val="Normal"/>
    <w:link w:val="HeaderChar"/>
    <w:uiPriority w:val="99"/>
    <w:unhideWhenUsed/>
    <w:rsid w:val="00C574B5"/>
    <w:pPr>
      <w:tabs>
        <w:tab w:val="center" w:pos="4680"/>
        <w:tab w:val="right" w:pos="9360"/>
      </w:tabs>
    </w:pPr>
  </w:style>
  <w:style w:type="character" w:customStyle="1" w:styleId="HeaderChar">
    <w:name w:val="Header Char"/>
    <w:link w:val="Header"/>
    <w:uiPriority w:val="99"/>
    <w:rsid w:val="00C574B5"/>
    <w:rPr>
      <w:rFonts w:ascii="Times New Roman" w:eastAsia="Times New Roman" w:hAnsi="Times New Roman"/>
      <w:sz w:val="24"/>
      <w:szCs w:val="24"/>
      <w:lang w:val="en-AU"/>
    </w:rPr>
  </w:style>
  <w:style w:type="character" w:styleId="PageNumber">
    <w:name w:val="page number"/>
    <w:uiPriority w:val="99"/>
    <w:semiHidden/>
    <w:unhideWhenUsed/>
    <w:rsid w:val="006B7A75"/>
  </w:style>
  <w:style w:type="table" w:styleId="TableGrid">
    <w:name w:val="Table Grid"/>
    <w:basedOn w:val="TableNormal"/>
    <w:uiPriority w:val="59"/>
    <w:rsid w:val="005E00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nzcurriculum.tki.org.nz/The-New-Zealand-Curriculum" TargetMode="External"/><Relationship Id="rId13" Type="http://schemas.openxmlformats.org/officeDocument/2006/relationships/hyperlink" Target="http://nzcurriculum.tki.org.nz/The-New-Zealand-Curriculum/Learning-languages/Achievement-objectives" TargetMode="External"/><Relationship Id="rId18" Type="http://schemas.openxmlformats.org/officeDocument/2006/relationships/hyperlink" Target="http://nzcurriculum.tki.org.nz/The-New-Zealand-Curriculu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learning-languages.tki.org.nz/Learning-Languages-in-the-NZ-Curriculum" TargetMode="External"/><Relationship Id="rId17" Type="http://schemas.openxmlformats.org/officeDocument/2006/relationships/hyperlink" Target="https://pasifika.tki.org.nz/Pasifika-languages/Gagana-Tokelau"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nzcurriculum.tki.org.nz/The-New-Zealand-Curriculum" TargetMode="External"/><Relationship Id="rId20" Type="http://schemas.openxmlformats.org/officeDocument/2006/relationships/hyperlink" Target="https://www.educationcounts.govt.nz/publications/curriculum/98352/section-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sifika.tki.org.nz/Pasifika-languages/Gagana-Tokelau" TargetMode="External"/><Relationship Id="rId24"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yperlink" Target="http://pasifika.tki.org.nz/Pasifika-languages/Gagana-Tokelau"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educationcounts.govt.nz/publications/schooling/5163" TargetMode="External"/><Relationship Id="rId4" Type="http://schemas.openxmlformats.org/officeDocument/2006/relationships/webSettings" Target="webSettings.xml"/><Relationship Id="rId9" Type="http://schemas.openxmlformats.org/officeDocument/2006/relationships/hyperlink" Target="https://www.educationcounts.govt.nz/publications/curriculum/76637/introduction" TargetMode="Externa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pasifika.tki.org.nz/Pasifika-languages/Gagana-Tokel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ztuimorris/Google%20Drive/BOLSTER%20WORK%202/Pasifika_TOK_LLSBOOKS/TOK_LLS_Book%206_Tauva&#772;ga%20Hiva%20Tokelau/text/Tauvaga%20Hiva%20Tokelau%20TSM_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Tauvaga Hiva Tokelau TSM_v1.dotx</Template>
  <TotalTime>1</TotalTime>
  <Pages>13</Pages>
  <Words>3799</Words>
  <Characters>21659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25408</CharactersWithSpaces>
  <SharedDoc>false</SharedDoc>
  <HLinks>
    <vt:vector size="60" baseType="variant">
      <vt:variant>
        <vt:i4>7733369</vt:i4>
      </vt:variant>
      <vt:variant>
        <vt:i4>27</vt:i4>
      </vt:variant>
      <vt:variant>
        <vt:i4>0</vt:i4>
      </vt:variant>
      <vt:variant>
        <vt:i4>5</vt:i4>
      </vt:variant>
      <vt:variant>
        <vt:lpwstr>https://www.educationcounts.govt.nz/publications/curriculum/98352/section-3</vt:lpwstr>
      </vt:variant>
      <vt:variant>
        <vt:lpwstr/>
      </vt:variant>
      <vt:variant>
        <vt:i4>2687011</vt:i4>
      </vt:variant>
      <vt:variant>
        <vt:i4>24</vt:i4>
      </vt:variant>
      <vt:variant>
        <vt:i4>0</vt:i4>
      </vt:variant>
      <vt:variant>
        <vt:i4>5</vt:i4>
      </vt:variant>
      <vt:variant>
        <vt:lpwstr>https://www.educationcounts.govt.nz/publications/schooling/5163</vt:lpwstr>
      </vt:variant>
      <vt:variant>
        <vt:lpwstr/>
      </vt:variant>
      <vt:variant>
        <vt:i4>6815858</vt:i4>
      </vt:variant>
      <vt:variant>
        <vt:i4>21</vt:i4>
      </vt:variant>
      <vt:variant>
        <vt:i4>0</vt:i4>
      </vt:variant>
      <vt:variant>
        <vt:i4>5</vt:i4>
      </vt:variant>
      <vt:variant>
        <vt:lpwstr>http://nzcurriculum.tki.org.nz/The-New-Zealand-Curriculum</vt:lpwstr>
      </vt:variant>
      <vt:variant>
        <vt:lpwstr>collapsible</vt:lpwstr>
      </vt:variant>
      <vt:variant>
        <vt:i4>6815858</vt:i4>
      </vt:variant>
      <vt:variant>
        <vt:i4>18</vt:i4>
      </vt:variant>
      <vt:variant>
        <vt:i4>0</vt:i4>
      </vt:variant>
      <vt:variant>
        <vt:i4>5</vt:i4>
      </vt:variant>
      <vt:variant>
        <vt:lpwstr>http://nzcurriculum.tki.org.nz/The-New-Zealand-Curriculum</vt:lpwstr>
      </vt:variant>
      <vt:variant>
        <vt:lpwstr>collapsible</vt:lpwstr>
      </vt:variant>
      <vt:variant>
        <vt:i4>65558</vt:i4>
      </vt:variant>
      <vt:variant>
        <vt:i4>15</vt:i4>
      </vt:variant>
      <vt:variant>
        <vt:i4>0</vt:i4>
      </vt:variant>
      <vt:variant>
        <vt:i4>5</vt:i4>
      </vt:variant>
      <vt:variant>
        <vt:lpwstr>http://pasifika.tki.org.nz/Pasifika-languages/Gagana-Tokelau</vt:lpwstr>
      </vt:variant>
      <vt:variant>
        <vt:lpwstr/>
      </vt:variant>
      <vt:variant>
        <vt:i4>3735610</vt:i4>
      </vt:variant>
      <vt:variant>
        <vt:i4>12</vt:i4>
      </vt:variant>
      <vt:variant>
        <vt:i4>0</vt:i4>
      </vt:variant>
      <vt:variant>
        <vt:i4>5</vt:i4>
      </vt:variant>
      <vt:variant>
        <vt:lpwstr>http://nzcurriculum.tki.org.nz/The-New-Zealand-Curriculum/Learning-languages/Achievement-objectives</vt:lpwstr>
      </vt:variant>
      <vt:variant>
        <vt:lpwstr/>
      </vt:variant>
      <vt:variant>
        <vt:i4>1179742</vt:i4>
      </vt:variant>
      <vt:variant>
        <vt:i4>9</vt:i4>
      </vt:variant>
      <vt:variant>
        <vt:i4>0</vt:i4>
      </vt:variant>
      <vt:variant>
        <vt:i4>5</vt:i4>
      </vt:variant>
      <vt:variant>
        <vt:lpwstr>http://learning-languages.tki.org.nz/Learning-Languages-in-the-NZ-Curriculum</vt:lpwstr>
      </vt:variant>
      <vt:variant>
        <vt:lpwstr/>
      </vt:variant>
      <vt:variant>
        <vt:i4>65558</vt:i4>
      </vt:variant>
      <vt:variant>
        <vt:i4>6</vt:i4>
      </vt:variant>
      <vt:variant>
        <vt:i4>0</vt:i4>
      </vt:variant>
      <vt:variant>
        <vt:i4>5</vt:i4>
      </vt:variant>
      <vt:variant>
        <vt:lpwstr>http://pasifika.tki.org.nz/Pasifika-languages/Gagana-Tokelau</vt:lpwstr>
      </vt:variant>
      <vt:variant>
        <vt:lpwstr/>
      </vt:variant>
      <vt:variant>
        <vt:i4>2293870</vt:i4>
      </vt:variant>
      <vt:variant>
        <vt:i4>3</vt:i4>
      </vt:variant>
      <vt:variant>
        <vt:i4>0</vt:i4>
      </vt:variant>
      <vt:variant>
        <vt:i4>5</vt:i4>
      </vt:variant>
      <vt:variant>
        <vt:lpwstr>http://www.educationcounts.govt.nz/publications/curriculum/98352/section-1</vt:lpwstr>
      </vt:variant>
      <vt:variant>
        <vt:lpwstr/>
      </vt:variant>
      <vt:variant>
        <vt:i4>6815858</vt:i4>
      </vt:variant>
      <vt:variant>
        <vt:i4>0</vt:i4>
      </vt:variant>
      <vt:variant>
        <vt:i4>0</vt:i4>
      </vt:variant>
      <vt:variant>
        <vt:i4>5</vt:i4>
      </vt:variant>
      <vt:variant>
        <vt:lpwstr>http://nzcurriculum.tki.org.nz/The-New-Zealand-Curriculum</vt:lpwstr>
      </vt:variant>
      <vt:variant>
        <vt:lpwstr>collapsible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liz tui morris</cp:lastModifiedBy>
  <cp:revision>3</cp:revision>
  <cp:lastPrinted>2012-07-01T23:46:00Z</cp:lastPrinted>
  <dcterms:created xsi:type="dcterms:W3CDTF">2019-07-04T23:05:00Z</dcterms:created>
  <dcterms:modified xsi:type="dcterms:W3CDTF">2019-07-04T23:07:00Z</dcterms:modified>
</cp:coreProperties>
</file>